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26E94" w14:textId="4CACF1C9" w:rsidR="00FB429A" w:rsidRDefault="00FB429A"/>
    <w:p w14:paraId="77865ABE" w14:textId="21C48DCE" w:rsidR="009A7599" w:rsidRDefault="00BD12A2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</w:pPr>
      <w:r>
        <w:rPr>
          <w:rFonts w:ascii="TUITypeLight" w:hAnsi="TUITypeLight"/>
          <w:b/>
          <w:bCs/>
          <w:noProof/>
          <w:color w:val="1F4E79" w:themeColor="accent5" w:themeShade="80"/>
          <w:kern w:val="24"/>
          <w:position w:val="1"/>
          <w:sz w:val="44"/>
          <w:szCs w:val="44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584593C" wp14:editId="67E31ED0">
            <wp:simplePos x="0" y="0"/>
            <wp:positionH relativeFrom="margin">
              <wp:posOffset>1754505</wp:posOffset>
            </wp:positionH>
            <wp:positionV relativeFrom="paragraph">
              <wp:posOffset>198755</wp:posOffset>
            </wp:positionV>
            <wp:extent cx="3082290" cy="2311400"/>
            <wp:effectExtent l="0" t="0" r="3810" b="0"/>
            <wp:wrapSquare wrapText="bothSides"/>
            <wp:docPr id="1782244336" name="Resim 1" descr="gökyüzü, tarih, dış mekan, Areka bitkiler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44336" name="Resim 1" descr="gökyüzü, tarih, dış mekan, Areka bitkileri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DED03" w14:textId="77777777" w:rsidR="009A7599" w:rsidRDefault="009A7599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</w:pPr>
    </w:p>
    <w:p w14:paraId="2B23D2F4" w14:textId="77777777" w:rsidR="009A7599" w:rsidRDefault="009A7599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</w:pPr>
    </w:p>
    <w:p w14:paraId="4FF31020" w14:textId="77777777" w:rsidR="009A7599" w:rsidRDefault="009A7599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</w:pPr>
    </w:p>
    <w:p w14:paraId="3651578D" w14:textId="77777777" w:rsidR="009A7599" w:rsidRDefault="009A7599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</w:pPr>
    </w:p>
    <w:p w14:paraId="1DAD9664" w14:textId="77777777" w:rsidR="009A7599" w:rsidRPr="009A7599" w:rsidRDefault="009A7599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30"/>
          <w:szCs w:val="30"/>
        </w:rPr>
      </w:pPr>
    </w:p>
    <w:p w14:paraId="6C890AF5" w14:textId="77777777" w:rsidR="00BD12A2" w:rsidRPr="00BD12A2" w:rsidRDefault="00BD12A2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20"/>
          <w:szCs w:val="20"/>
        </w:rPr>
      </w:pPr>
    </w:p>
    <w:p w14:paraId="65ADFF56" w14:textId="38E2B6BC" w:rsidR="009A7599" w:rsidRPr="00E61E5A" w:rsidRDefault="009A7599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</w:pPr>
      <w:r w:rsidRPr="00E61E5A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ENDEMIC PLANT SPECIES ‘’</w:t>
      </w:r>
      <w:r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Datça</w:t>
      </w:r>
      <w:r w:rsidRPr="00E61E5A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 xml:space="preserve"> </w:t>
      </w:r>
      <w:proofErr w:type="spellStart"/>
      <w:r w:rsidR="00EA6156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d</w:t>
      </w:r>
      <w:r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ate</w:t>
      </w:r>
      <w:proofErr w:type="spellEnd"/>
      <w:r w:rsidR="00EA6156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 xml:space="preserve"> </w:t>
      </w:r>
      <w:proofErr w:type="spellStart"/>
      <w:r w:rsidR="00EA6156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palm</w:t>
      </w:r>
      <w:proofErr w:type="spellEnd"/>
      <w:r w:rsidRPr="00E61E5A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’’</w:t>
      </w:r>
    </w:p>
    <w:p w14:paraId="67B1C159" w14:textId="39C548D5" w:rsidR="002836A5" w:rsidRPr="009A7599" w:rsidRDefault="009A7599" w:rsidP="009A7599">
      <w:pPr>
        <w:jc w:val="center"/>
        <w:textAlignment w:val="baseline"/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</w:pPr>
      <w:r w:rsidRPr="00E61E5A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ENDEMİK BİTKİ TÜRLERİ ‘</w:t>
      </w:r>
      <w:r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’</w:t>
      </w:r>
      <w:r w:rsidRPr="003D1068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Datça Hurması</w:t>
      </w:r>
      <w:r w:rsidRPr="00E61E5A">
        <w:rPr>
          <w:rFonts w:ascii="TUITypeLight" w:hAnsi="TUITypeLight"/>
          <w:b/>
          <w:bCs/>
          <w:color w:val="1F4E79" w:themeColor="accent5" w:themeShade="80"/>
          <w:kern w:val="24"/>
          <w:position w:val="1"/>
          <w:sz w:val="44"/>
          <w:szCs w:val="44"/>
        </w:rPr>
        <w:t>’’</w:t>
      </w:r>
    </w:p>
    <w:p w14:paraId="737E787E" w14:textId="77777777" w:rsidR="009A7599" w:rsidRPr="009A7599" w:rsidRDefault="009A7599" w:rsidP="0070008E">
      <w:pPr>
        <w:jc w:val="center"/>
        <w:rPr>
          <w:sz w:val="10"/>
          <w:szCs w:val="10"/>
        </w:rPr>
      </w:pPr>
    </w:p>
    <w:p w14:paraId="2DD4721E" w14:textId="5EA0CDDE" w:rsidR="00EA6156" w:rsidRPr="00BF26F2" w:rsidRDefault="009A7599" w:rsidP="0070008E">
      <w:pPr>
        <w:jc w:val="center"/>
        <w:rPr>
          <w:rFonts w:ascii="TUITypeLight" w:hAnsi="TUITypeLight"/>
          <w:color w:val="1F3864" w:themeColor="accent1" w:themeShade="80"/>
          <w:sz w:val="24"/>
          <w:szCs w:val="24"/>
        </w:rPr>
      </w:pP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Datça </w:t>
      </w:r>
      <w:proofErr w:type="spellStart"/>
      <w:r w:rsidR="00930A1B" w:rsidRPr="00BF26F2">
        <w:rPr>
          <w:rFonts w:ascii="TUITypeLight" w:hAnsi="TUITypeLight"/>
          <w:color w:val="1F3864" w:themeColor="accent1" w:themeShade="80"/>
          <w:sz w:val="24"/>
          <w:szCs w:val="24"/>
        </w:rPr>
        <w:t>d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ate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palms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can be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seen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north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south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sides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of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valleys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in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famous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cold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water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regions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on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Datça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peninsula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.  </w:t>
      </w:r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It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is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often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seen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Eksera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CE2DF8">
        <w:rPr>
          <w:rFonts w:ascii="TUITypeLight" w:hAnsi="TUITypeLight"/>
          <w:color w:val="1F3864" w:themeColor="accent1" w:themeShade="80"/>
          <w:sz w:val="24"/>
          <w:szCs w:val="24"/>
        </w:rPr>
        <w:t>c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reek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north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Hurmalıbük, Karaali </w:t>
      </w:r>
      <w:proofErr w:type="spellStart"/>
      <w:r w:rsidR="00CE2DF8">
        <w:rPr>
          <w:rFonts w:ascii="TUITypeLight" w:hAnsi="TUITypeLight"/>
          <w:color w:val="1F3864" w:themeColor="accent1" w:themeShade="80"/>
          <w:sz w:val="24"/>
          <w:szCs w:val="24"/>
        </w:rPr>
        <w:t>c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reek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Kara Süleyman </w:t>
      </w:r>
      <w:proofErr w:type="spellStart"/>
      <w:r w:rsidR="00CE2DF8">
        <w:rPr>
          <w:rFonts w:ascii="TUITypeLight" w:hAnsi="TUITypeLight"/>
          <w:color w:val="1F3864" w:themeColor="accent1" w:themeShade="80"/>
          <w:sz w:val="24"/>
          <w:szCs w:val="24"/>
        </w:rPr>
        <w:t>c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reek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in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south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.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Datça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d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ate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palm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spreads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along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streams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flowing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at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bottom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of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these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deep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valleys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.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seeds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are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spread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by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birds</w:t>
      </w:r>
      <w:proofErr w:type="spellEnd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Datça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d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ate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palm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can</w:t>
      </w:r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also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be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found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mountainous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slopes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hills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.</w:t>
      </w:r>
    </w:p>
    <w:p w14:paraId="5E6EAB63" w14:textId="23CFCEA3" w:rsidR="00BF26F2" w:rsidRPr="00BF26F2" w:rsidRDefault="009A7599" w:rsidP="0070008E">
      <w:pPr>
        <w:jc w:val="center"/>
        <w:rPr>
          <w:rFonts w:ascii="TUITypeLight" w:hAnsi="TUITypeLight"/>
          <w:color w:val="1F3864" w:themeColor="accent1" w:themeShade="80"/>
          <w:sz w:val="24"/>
          <w:szCs w:val="24"/>
        </w:rPr>
      </w:pP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Mature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trees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are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average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10-15 m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tall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produce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many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shoots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from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their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bases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.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These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shoots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spread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up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to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5-10 m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beyond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tree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colonies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are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formed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.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blue-green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branches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hang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down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in an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arch-shaped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manner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,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which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gives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trees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a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ball-like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appearance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when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viewed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from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a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distance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.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leaves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turn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light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brown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as they age.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date</w:t>
      </w:r>
      <w:proofErr w:type="spellEnd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flowers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bloom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male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female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trees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pollen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of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male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plants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is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carried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to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flowers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of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female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plants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by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EA6156" w:rsidRPr="00BF26F2">
        <w:rPr>
          <w:rFonts w:ascii="TUITypeLight" w:hAnsi="TUITypeLight"/>
          <w:color w:val="1F3864" w:themeColor="accent1" w:themeShade="80"/>
          <w:sz w:val="24"/>
          <w:szCs w:val="24"/>
        </w:rPr>
        <w:t>various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means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.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fruits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are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middle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of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tree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,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surrounded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by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dense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thorny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branches</w:t>
      </w:r>
      <w:proofErr w:type="spellEnd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are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>around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1.5</w:t>
      </w:r>
      <w:r w:rsid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cm 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in size</w:t>
      </w:r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.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They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are</w:t>
      </w:r>
      <w:proofErr w:type="spellEnd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a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yellowish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brown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in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colo</w:t>
      </w:r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u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r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,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which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darkens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as they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ripen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.</w:t>
      </w:r>
    </w:p>
    <w:p w14:paraId="59AFB34D" w14:textId="3C53A2EC" w:rsidR="009A7599" w:rsidRPr="00BF26F2" w:rsidRDefault="009A7599" w:rsidP="0070008E">
      <w:pPr>
        <w:jc w:val="center"/>
        <w:rPr>
          <w:rFonts w:ascii="TUITypeLight" w:hAnsi="TUITypeLight"/>
          <w:color w:val="1F3864" w:themeColor="accent1" w:themeShade="80"/>
          <w:sz w:val="24"/>
          <w:szCs w:val="24"/>
        </w:rPr>
      </w:pP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We</w:t>
      </w:r>
      <w:proofErr w:type="spellEnd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have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1</w:t>
      </w:r>
      <w:r w:rsidR="00CA1A8D">
        <w:rPr>
          <w:rFonts w:ascii="TUITypeLight" w:hAnsi="TUITypeLight"/>
          <w:color w:val="1F3864" w:themeColor="accent1" w:themeShade="80"/>
          <w:sz w:val="24"/>
          <w:szCs w:val="24"/>
        </w:rPr>
        <w:t>8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Datça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date</w:t>
      </w:r>
      <w:proofErr w:type="spellEnd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palms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in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the</w:t>
      </w:r>
      <w:proofErr w:type="spellEnd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hotel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gardens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.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In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order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to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protect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this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species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,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our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garden</w:t>
      </w:r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ing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team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carries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out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maintenance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at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regular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intervals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and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>protects</w:t>
      </w:r>
      <w:proofErr w:type="spellEnd"/>
      <w:r w:rsidR="00BF26F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against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invasive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species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.</w:t>
      </w:r>
    </w:p>
    <w:p w14:paraId="41C034A1" w14:textId="77777777" w:rsidR="009A7599" w:rsidRPr="00BF26F2" w:rsidRDefault="009A7599" w:rsidP="0070008E">
      <w:pPr>
        <w:jc w:val="center"/>
        <w:rPr>
          <w:rFonts w:ascii="TUITypeLight" w:hAnsi="TUITypeLight"/>
          <w:color w:val="1F3864" w:themeColor="accent1" w:themeShade="80"/>
          <w:sz w:val="24"/>
          <w:szCs w:val="24"/>
        </w:rPr>
      </w:pPr>
    </w:p>
    <w:p w14:paraId="2E8C582F" w14:textId="77777777" w:rsidR="00BD12A2" w:rsidRDefault="002836A5" w:rsidP="0070008E">
      <w:pPr>
        <w:jc w:val="center"/>
        <w:rPr>
          <w:rFonts w:ascii="TUITypeLight" w:hAnsi="TUITypeLight"/>
          <w:color w:val="1F3864" w:themeColor="accent1" w:themeShade="80"/>
          <w:sz w:val="24"/>
          <w:szCs w:val="24"/>
        </w:rPr>
      </w:pP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Datça Hurması Datça’nın meşhur soğuksu bölge</w:t>
      </w:r>
      <w:r w:rsidR="00C357D2" w:rsidRPr="00BF26F2">
        <w:rPr>
          <w:rFonts w:ascii="TUITypeLight" w:hAnsi="TUITypeLight"/>
          <w:color w:val="1F3864" w:themeColor="accent1" w:themeShade="80"/>
          <w:sz w:val="24"/>
          <w:szCs w:val="24"/>
        </w:rPr>
        <w:t>leri olan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Kuzey ve Güney taraflarındaki vadilerde </w:t>
      </w:r>
      <w:r w:rsidR="00C357D2" w:rsidRPr="00BF26F2">
        <w:rPr>
          <w:rFonts w:ascii="TUITypeLight" w:hAnsi="TUITypeLight"/>
          <w:color w:val="1F3864" w:themeColor="accent1" w:themeShade="80"/>
          <w:sz w:val="24"/>
          <w:szCs w:val="24"/>
        </w:rPr>
        <w:t>görülmektedir.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Kuzeyde </w:t>
      </w:r>
      <w:proofErr w:type="spellStart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Eksera</w:t>
      </w:r>
      <w:proofErr w:type="spellEnd"/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Deresi, güneyde Hurmalıbük, Karaali Deresi, </w:t>
      </w:r>
      <w:r w:rsidR="00C357D2" w:rsidRPr="00BF26F2">
        <w:rPr>
          <w:rFonts w:ascii="TUITypeLight" w:hAnsi="TUITypeLight"/>
          <w:color w:val="1F3864" w:themeColor="accent1" w:themeShade="80"/>
          <w:sz w:val="24"/>
          <w:szCs w:val="24"/>
        </w:rPr>
        <w:t>Kara Süleyman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Deresi çokça görüldüğü yerler</w:t>
      </w:r>
      <w:r w:rsidR="00C357D2" w:rsidRPr="00BF26F2">
        <w:rPr>
          <w:rFonts w:ascii="TUITypeLight" w:hAnsi="TUITypeLight"/>
          <w:color w:val="1F3864" w:themeColor="accent1" w:themeShade="80"/>
          <w:sz w:val="24"/>
          <w:szCs w:val="24"/>
        </w:rPr>
        <w:t>dir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. Datça Hurması bu derin vadilerin tabanında akan derelerin üzerinde yayılım göster</w:t>
      </w:r>
      <w:r w:rsidR="00C357D2" w:rsidRPr="00BF26F2">
        <w:rPr>
          <w:rFonts w:ascii="TUITypeLight" w:hAnsi="TUITypeLight"/>
          <w:color w:val="1F3864" w:themeColor="accent1" w:themeShade="80"/>
          <w:sz w:val="24"/>
          <w:szCs w:val="24"/>
        </w:rPr>
        <w:t>ir. K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uşların götürdüğü tohumlar</w:t>
      </w:r>
      <w:r w:rsidR="00C357D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sayesinde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r w:rsidR="00C357D2" w:rsidRPr="00BF26F2">
        <w:rPr>
          <w:rFonts w:ascii="TUITypeLight" w:hAnsi="TUITypeLight"/>
          <w:color w:val="1F3864" w:themeColor="accent1" w:themeShade="80"/>
          <w:sz w:val="24"/>
          <w:szCs w:val="24"/>
        </w:rPr>
        <w:t>dağlık yamaçlarda ve tepelerde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Datça Hurması</w:t>
      </w:r>
      <w:r w:rsidR="00C357D2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na rastlanmaktadır. </w:t>
      </w:r>
    </w:p>
    <w:p w14:paraId="78EFD5F0" w14:textId="23EF4DE7" w:rsidR="00BD12A2" w:rsidRDefault="00C357D2" w:rsidP="0070008E">
      <w:pPr>
        <w:jc w:val="center"/>
        <w:rPr>
          <w:rFonts w:ascii="TUITypeLight" w:hAnsi="TUITypeLight"/>
          <w:color w:val="1F3864" w:themeColor="accent1" w:themeShade="80"/>
          <w:sz w:val="24"/>
          <w:szCs w:val="24"/>
        </w:rPr>
      </w:pP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P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almiye ve hurma türlerinden farklı tarafları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Yetişkinleri ortalama 10-15 m boyunda 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ve 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diplerinden çokça sürgün ver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mektedir. B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u sürgünler ağacın 5-10 m ilerisine kadar yayıl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arak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koloniler oluş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ur.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Diğer yandan maviye çalan yeşil dallar yay biçiminde aşağı doğru sarkıyor, bu da ağaçlara uzaktan bakıldığında top gibi bir görünüm veri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r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.  Yapraklar yaşlanınca açık kahverengi renge bürünü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r. 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Datça hurması erkek ve dişi ağaçlar olmak üzere çiçek aç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ar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, erkek bitkilerin polenleri değişik yollarla dişi bitkilerin çiçeklerine taşını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r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.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Meyv</w:t>
      </w:r>
      <w:r w:rsidR="009A7599" w:rsidRPr="00BF26F2">
        <w:rPr>
          <w:rFonts w:ascii="TUITypeLight" w:hAnsi="TUITypeLight"/>
          <w:color w:val="1F3864" w:themeColor="accent1" w:themeShade="80"/>
          <w:sz w:val="24"/>
          <w:szCs w:val="24"/>
        </w:rPr>
        <w:t>e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l</w:t>
      </w:r>
      <w:r w:rsidR="009A7599" w:rsidRPr="00BF26F2">
        <w:rPr>
          <w:rFonts w:ascii="TUITypeLight" w:hAnsi="TUITypeLight"/>
          <w:color w:val="1F3864" w:themeColor="accent1" w:themeShade="80"/>
          <w:sz w:val="24"/>
          <w:szCs w:val="24"/>
        </w:rPr>
        <w:t>e</w:t>
      </w:r>
      <w:r w:rsidR="002836A5" w:rsidRPr="00BF26F2">
        <w:rPr>
          <w:rFonts w:ascii="TUITypeLight" w:hAnsi="TUITypeLight"/>
          <w:color w:val="1F3864" w:themeColor="accent1" w:themeShade="80"/>
          <w:sz w:val="24"/>
          <w:szCs w:val="24"/>
        </w:rPr>
        <w:t>r ağacın tam ortasında, dik görünüşlü, sık dikenli dallarla çevrelenmiş, 1,5 ile 1,7 santim boyutları arasında, sarımtırak kahverengi renkli, daha sonraları renkleri koyul</w:t>
      </w:r>
      <w:r w:rsidR="0070008E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aşır. </w:t>
      </w:r>
    </w:p>
    <w:p w14:paraId="33044E9F" w14:textId="2F9C6126" w:rsidR="002836A5" w:rsidRPr="00BF26F2" w:rsidRDefault="0070008E" w:rsidP="0070008E">
      <w:pPr>
        <w:jc w:val="center"/>
        <w:rPr>
          <w:rFonts w:ascii="TUITypeLight" w:hAnsi="TUITypeLight"/>
          <w:color w:val="1F3864" w:themeColor="accent1" w:themeShade="80"/>
          <w:sz w:val="24"/>
          <w:szCs w:val="24"/>
        </w:rPr>
      </w:pP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Otelimizde </w:t>
      </w:r>
      <w:r w:rsidR="00CA1A8D">
        <w:rPr>
          <w:rFonts w:ascii="TUITypeLight" w:hAnsi="TUITypeLight"/>
          <w:color w:val="1F3864" w:themeColor="accent1" w:themeShade="80"/>
          <w:sz w:val="24"/>
          <w:szCs w:val="24"/>
        </w:rPr>
        <w:t>18</w:t>
      </w:r>
      <w:r w:rsidR="009A7599" w:rsidRPr="00BF26F2">
        <w:rPr>
          <w:rFonts w:ascii="TUITypeLight" w:hAnsi="TUITypeLight"/>
          <w:color w:val="1F3864" w:themeColor="accent1" w:themeShade="80"/>
          <w:sz w:val="24"/>
          <w:szCs w:val="24"/>
        </w:rPr>
        <w:t xml:space="preserve"> adet D</w:t>
      </w:r>
      <w:r w:rsidRPr="00BF26F2">
        <w:rPr>
          <w:rFonts w:ascii="TUITypeLight" w:hAnsi="TUITypeLight"/>
          <w:color w:val="1F3864" w:themeColor="accent1" w:themeShade="80"/>
          <w:sz w:val="24"/>
          <w:szCs w:val="24"/>
        </w:rPr>
        <w:t>atça hurması yer alır. Bu türün korunması için bahçe ekibimiz belirli aralıklarla bakımlarını yaparak istilacı türlere karşı mücadele gerçekleştirilir.</w:t>
      </w:r>
    </w:p>
    <w:sectPr w:rsidR="002836A5" w:rsidRPr="00BF26F2" w:rsidSect="00BD12A2">
      <w:headerReference w:type="default" r:id="rId7"/>
      <w:pgSz w:w="11906" w:h="16838"/>
      <w:pgMar w:top="851" w:right="707" w:bottom="426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C6AD4" w14:textId="77777777" w:rsidR="003D1068" w:rsidRDefault="003D1068" w:rsidP="003D1068">
      <w:pPr>
        <w:spacing w:after="0" w:line="240" w:lineRule="auto"/>
      </w:pPr>
      <w:r>
        <w:separator/>
      </w:r>
    </w:p>
  </w:endnote>
  <w:endnote w:type="continuationSeparator" w:id="0">
    <w:p w14:paraId="1F21BE3D" w14:textId="77777777" w:rsidR="003D1068" w:rsidRDefault="003D1068" w:rsidP="003D1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ITypeLight">
    <w:panose1 w:val="020B0304030202020203"/>
    <w:charset w:val="A2"/>
    <w:family w:val="swiss"/>
    <w:pitch w:val="variable"/>
    <w:sig w:usb0="80000027" w:usb1="00000051" w:usb2="00000000" w:usb3="00000000" w:csb0="00000093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EA50E" w14:textId="77777777" w:rsidR="003D1068" w:rsidRDefault="003D1068" w:rsidP="003D1068">
      <w:pPr>
        <w:spacing w:after="0" w:line="240" w:lineRule="auto"/>
      </w:pPr>
      <w:r>
        <w:separator/>
      </w:r>
    </w:p>
  </w:footnote>
  <w:footnote w:type="continuationSeparator" w:id="0">
    <w:p w14:paraId="3FDCA609" w14:textId="77777777" w:rsidR="003D1068" w:rsidRDefault="003D1068" w:rsidP="003D1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9674F" w14:textId="06D1895A" w:rsidR="003D1068" w:rsidRPr="003D1068" w:rsidRDefault="003D1068" w:rsidP="003D1068">
    <w:pPr>
      <w:pStyle w:val="stBilgi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8F019C" wp14:editId="3D8DB069">
          <wp:simplePos x="0" y="0"/>
          <wp:positionH relativeFrom="column">
            <wp:posOffset>2923827</wp:posOffset>
          </wp:positionH>
          <wp:positionV relativeFrom="paragraph">
            <wp:posOffset>-12700</wp:posOffset>
          </wp:positionV>
          <wp:extent cx="641350" cy="623570"/>
          <wp:effectExtent l="0" t="0" r="6350" b="5080"/>
          <wp:wrapSquare wrapText="bothSides"/>
          <wp:docPr id="563959258" name="Resim 563959258" descr="yazı tipi, logo, grafik, simge, sembol içeren bir resim&#10;&#10;Açıklama otomatik olarak oluşturuldu">
            <a:extLst xmlns:a="http://schemas.openxmlformats.org/drawingml/2006/main">
              <a:ext uri="{FF2B5EF4-FFF2-40B4-BE49-F238E27FC236}">
                <a16:creationId xmlns:a16="http://schemas.microsoft.com/office/drawing/2014/main" id="{23BF0C67-CD87-4216-8144-5858A7180F5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 descr="yazı tipi, logo, grafik, simge, sembol içeren bir resim&#10;&#10;Açıklama otomatik olarak oluşturuldu">
                    <a:extLst>
                      <a:ext uri="{FF2B5EF4-FFF2-40B4-BE49-F238E27FC236}">
                        <a16:creationId xmlns:a16="http://schemas.microsoft.com/office/drawing/2014/main" id="{23BF0C67-CD87-4216-8144-5858A7180F55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76" r="4372" b="11533"/>
                  <a:stretch/>
                </pic:blipFill>
                <pic:spPr bwMode="auto">
                  <a:xfrm>
                    <a:off x="0" y="0"/>
                    <a:ext cx="64135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BB4"/>
    <w:rsid w:val="002836A5"/>
    <w:rsid w:val="003D1068"/>
    <w:rsid w:val="0070008E"/>
    <w:rsid w:val="00782BB4"/>
    <w:rsid w:val="00930A1B"/>
    <w:rsid w:val="009A7599"/>
    <w:rsid w:val="00B73785"/>
    <w:rsid w:val="00BD12A2"/>
    <w:rsid w:val="00BF26F2"/>
    <w:rsid w:val="00C357D2"/>
    <w:rsid w:val="00CA1A8D"/>
    <w:rsid w:val="00CE2DF8"/>
    <w:rsid w:val="00EA6156"/>
    <w:rsid w:val="00FB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A8525F"/>
  <w15:chartTrackingRefBased/>
  <w15:docId w15:val="{F9F77B3C-EB35-4293-B4CC-2FA37E746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UITypeLight" w:eastAsiaTheme="minorHAnsi" w:hAnsi="TUITypeLight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068"/>
    <w:rPr>
      <w:rFonts w:asciiTheme="minorHAnsi" w:hAnsiTheme="minorHAnsi"/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D1068"/>
    <w:pPr>
      <w:tabs>
        <w:tab w:val="center" w:pos="4536"/>
        <w:tab w:val="right" w:pos="9072"/>
      </w:tabs>
      <w:spacing w:after="0" w:line="240" w:lineRule="auto"/>
    </w:pPr>
    <w:rPr>
      <w:rFonts w:ascii="TUITypeLight" w:hAnsi="TUITypeLight"/>
      <w:kern w:val="2"/>
      <w14:ligatures w14:val="standardContextual"/>
    </w:rPr>
  </w:style>
  <w:style w:type="character" w:customStyle="1" w:styleId="stBilgiChar">
    <w:name w:val="Üst Bilgi Char"/>
    <w:basedOn w:val="VarsaylanParagrafYazTipi"/>
    <w:link w:val="stBilgi"/>
    <w:uiPriority w:val="99"/>
    <w:rsid w:val="003D1068"/>
  </w:style>
  <w:style w:type="paragraph" w:styleId="AltBilgi">
    <w:name w:val="footer"/>
    <w:basedOn w:val="Normal"/>
    <w:link w:val="AltBilgiChar"/>
    <w:uiPriority w:val="99"/>
    <w:unhideWhenUsed/>
    <w:rsid w:val="003D1068"/>
    <w:pPr>
      <w:tabs>
        <w:tab w:val="center" w:pos="4536"/>
        <w:tab w:val="right" w:pos="9072"/>
      </w:tabs>
      <w:spacing w:after="0" w:line="240" w:lineRule="auto"/>
    </w:pPr>
    <w:rPr>
      <w:rFonts w:ascii="TUITypeLight" w:hAnsi="TUITypeLight"/>
      <w:kern w:val="2"/>
      <w14:ligatures w14:val="standardContextual"/>
    </w:rPr>
  </w:style>
  <w:style w:type="character" w:customStyle="1" w:styleId="AltBilgiChar">
    <w:name w:val="Alt Bilgi Char"/>
    <w:basedOn w:val="VarsaylanParagrafYazTipi"/>
    <w:link w:val="AltBilgi"/>
    <w:uiPriority w:val="99"/>
    <w:rsid w:val="003D1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 ÖMEK</dc:creator>
  <cp:keywords/>
  <dc:description/>
  <cp:lastModifiedBy>Berna ÖMEK</cp:lastModifiedBy>
  <cp:revision>6</cp:revision>
  <cp:lastPrinted>2023-10-05T10:33:00Z</cp:lastPrinted>
  <dcterms:created xsi:type="dcterms:W3CDTF">2023-10-05T07:20:00Z</dcterms:created>
  <dcterms:modified xsi:type="dcterms:W3CDTF">2023-10-05T10:33:00Z</dcterms:modified>
</cp:coreProperties>
</file>