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70"/>
        <w:gridCol w:w="3370"/>
        <w:gridCol w:w="3033"/>
        <w:gridCol w:w="3803"/>
      </w:tblGrid>
      <w:tr w:rsidR="008D6D99" w:rsidRPr="003A3D03" w:rsidTr="00E333B7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</w:p>
        </w:tc>
        <w:tc>
          <w:tcPr>
            <w:tcW w:w="3033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 yeri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Place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AF79E5" w:rsidRPr="003A3D03" w:rsidTr="007031A3">
        <w:trPr>
          <w:trHeight w:val="998"/>
        </w:trPr>
        <w:tc>
          <w:tcPr>
            <w:tcW w:w="877" w:type="dxa"/>
          </w:tcPr>
          <w:p w:rsidR="00AF79E5" w:rsidRPr="003A3D03" w:rsidRDefault="00AF79E5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  <w:vAlign w:val="center"/>
          </w:tcPr>
          <w:p w:rsidR="00AF79E5" w:rsidRPr="00AF79E5" w:rsidRDefault="00AF79E5" w:rsidP="00AF79E5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Çevre ve İnsan Fotoğraf Sergisi </w:t>
            </w:r>
          </w:p>
        </w:tc>
        <w:tc>
          <w:tcPr>
            <w:tcW w:w="3370" w:type="dxa"/>
          </w:tcPr>
          <w:p w:rsidR="00E528D1" w:rsidRDefault="00E528D1" w:rsidP="00AF79E5">
            <w:pPr>
              <w:jc w:val="center"/>
              <w:rPr>
                <w:rFonts w:ascii="Arial" w:hAnsi="Arial" w:cs="Arial"/>
              </w:rPr>
            </w:pPr>
          </w:p>
          <w:p w:rsidR="00AF79E5" w:rsidRPr="00AF79E5" w:rsidRDefault="00AF79E5" w:rsidP="00AF79E5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Otel Misafirleri</w:t>
            </w:r>
          </w:p>
          <w:p w:rsidR="00AF79E5" w:rsidRPr="003A3D03" w:rsidRDefault="00AF79E5" w:rsidP="00AF7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3A3D03">
            <w:pPr>
              <w:jc w:val="center"/>
              <w:rPr>
                <w:rFonts w:ascii="Arial" w:hAnsi="Arial" w:cs="Arial"/>
              </w:rPr>
            </w:pPr>
          </w:p>
          <w:p w:rsidR="00AF79E5" w:rsidRPr="003A3D03" w:rsidRDefault="00E528D1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AF79E5">
            <w:pPr>
              <w:jc w:val="center"/>
              <w:rPr>
                <w:rFonts w:ascii="Arial" w:hAnsi="Arial" w:cs="Arial"/>
              </w:rPr>
            </w:pPr>
          </w:p>
          <w:p w:rsidR="00AF79E5" w:rsidRPr="00AF79E5" w:rsidRDefault="005C2FFF" w:rsidP="00AF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 2022</w:t>
            </w:r>
            <w:r w:rsidR="00AF79E5" w:rsidRPr="00AF79E5">
              <w:rPr>
                <w:rFonts w:ascii="Arial" w:hAnsi="Arial" w:cs="Arial"/>
              </w:rPr>
              <w:t xml:space="preserve"> </w:t>
            </w:r>
          </w:p>
          <w:p w:rsidR="00AF79E5" w:rsidRPr="003A3D03" w:rsidRDefault="00AF79E5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E528D1" w:rsidRPr="003A3D03" w:rsidTr="007031A3">
        <w:trPr>
          <w:trHeight w:val="998"/>
        </w:trPr>
        <w:tc>
          <w:tcPr>
            <w:tcW w:w="877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3370" w:type="dxa"/>
            <w:vAlign w:val="center"/>
          </w:tcPr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Plaj Temizliği Etkinliği </w:t>
            </w:r>
          </w:p>
        </w:tc>
        <w:tc>
          <w:tcPr>
            <w:tcW w:w="3370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Otel Misafirleri ve Personeller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5C2FFF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Haziran 2022</w:t>
            </w:r>
            <w:r w:rsidR="00E528D1" w:rsidRPr="00AF79E5">
              <w:rPr>
                <w:rFonts w:ascii="Arial" w:hAnsi="Arial" w:cs="Arial"/>
              </w:rPr>
              <w:t xml:space="preserve"> 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</w:tr>
      <w:tr w:rsidR="00E528D1" w:rsidRPr="003A3D03" w:rsidTr="007031A3">
        <w:trPr>
          <w:trHeight w:val="998"/>
        </w:trPr>
        <w:tc>
          <w:tcPr>
            <w:tcW w:w="877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  <w:vAlign w:val="center"/>
          </w:tcPr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Mavi Bayrak Tanıtım Broşürü Hazırlanması ve Dağıtılması </w:t>
            </w:r>
          </w:p>
        </w:tc>
        <w:tc>
          <w:tcPr>
            <w:tcW w:w="3370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Otel Misafirleri ve Personeller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5C2FFF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Temmuz 2022</w:t>
            </w:r>
            <w:r w:rsidR="00E528D1" w:rsidRPr="00AF79E5">
              <w:rPr>
                <w:rFonts w:ascii="Arial" w:hAnsi="Arial" w:cs="Arial"/>
              </w:rPr>
              <w:t xml:space="preserve"> 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</w:tr>
      <w:tr w:rsidR="00E528D1" w:rsidRPr="003A3D03" w:rsidTr="007031A3">
        <w:trPr>
          <w:trHeight w:val="998"/>
        </w:trPr>
        <w:tc>
          <w:tcPr>
            <w:tcW w:w="877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  <w:vAlign w:val="center"/>
          </w:tcPr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Fidan Dikimi Etkinliği </w:t>
            </w:r>
          </w:p>
        </w:tc>
        <w:tc>
          <w:tcPr>
            <w:tcW w:w="3370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Otel Misafirleri</w:t>
            </w:r>
            <w:r w:rsidR="00211468">
              <w:rPr>
                <w:rFonts w:ascii="Arial" w:hAnsi="Arial" w:cs="Arial"/>
              </w:rPr>
              <w:t xml:space="preserve"> ve Personeller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 xml:space="preserve">Ağustos </w:t>
            </w:r>
            <w:r w:rsidR="005C2FFF">
              <w:rPr>
                <w:rFonts w:ascii="Arial" w:hAnsi="Arial" w:cs="Arial"/>
              </w:rPr>
              <w:t>2022</w:t>
            </w:r>
            <w:r w:rsidRPr="00AF79E5">
              <w:rPr>
                <w:rFonts w:ascii="Arial" w:hAnsi="Arial" w:cs="Arial"/>
              </w:rPr>
              <w:t xml:space="preserve"> 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</w:tr>
      <w:tr w:rsidR="00E528D1" w:rsidRPr="003A3D03" w:rsidTr="007031A3">
        <w:trPr>
          <w:trHeight w:val="1023"/>
        </w:trPr>
        <w:tc>
          <w:tcPr>
            <w:tcW w:w="877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3370" w:type="dxa"/>
            <w:vAlign w:val="center"/>
          </w:tcPr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Doğa Yürüyüşü ve Doğayı Tanıtma Etkinliği</w:t>
            </w:r>
          </w:p>
        </w:tc>
        <w:tc>
          <w:tcPr>
            <w:tcW w:w="3370" w:type="dxa"/>
          </w:tcPr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E528D1" w:rsidP="00E528D1">
            <w:pPr>
              <w:jc w:val="center"/>
              <w:rPr>
                <w:rFonts w:ascii="Arial" w:hAnsi="Arial" w:cs="Arial"/>
              </w:rPr>
            </w:pPr>
            <w:r w:rsidRPr="00AF79E5">
              <w:rPr>
                <w:rFonts w:ascii="Arial" w:hAnsi="Arial" w:cs="Arial"/>
              </w:rPr>
              <w:t>Çocuk Misafirlerimiz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Denizatı Tatil Köyü</w:t>
            </w:r>
          </w:p>
        </w:tc>
        <w:tc>
          <w:tcPr>
            <w:tcW w:w="3803" w:type="dxa"/>
          </w:tcPr>
          <w:p w:rsidR="00E528D1" w:rsidRDefault="00E528D1" w:rsidP="00E528D1">
            <w:pPr>
              <w:jc w:val="center"/>
              <w:rPr>
                <w:rFonts w:ascii="Arial" w:hAnsi="Arial" w:cs="Arial"/>
              </w:rPr>
            </w:pPr>
          </w:p>
          <w:p w:rsidR="00E528D1" w:rsidRPr="00AF79E5" w:rsidRDefault="005C2FFF" w:rsidP="00E52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 2022</w:t>
            </w:r>
            <w:r w:rsidR="00E528D1" w:rsidRPr="00AF79E5">
              <w:rPr>
                <w:rFonts w:ascii="Arial" w:hAnsi="Arial" w:cs="Arial"/>
              </w:rPr>
              <w:t xml:space="preserve"> </w:t>
            </w:r>
          </w:p>
          <w:p w:rsidR="00E528D1" w:rsidRPr="003A3D03" w:rsidRDefault="00E528D1" w:rsidP="00E528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3DA0" w:rsidRDefault="005C2FFF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5C2FFF">
        <w:rPr>
          <w:rFonts w:ascii="Arial" w:hAnsi="Arial" w:cs="Arial"/>
          <w:i/>
        </w:rPr>
        <w:t>ACTIVITIES PROGRAMMED FOR 2022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7704CE" w:rsidRPr="00533DA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="00E528D1">
        <w:rPr>
          <w:rFonts w:ascii="Arial" w:hAnsi="Arial" w:cs="Arial"/>
        </w:rPr>
        <w:t xml:space="preserve">  DENİZATI TATİL KÖYÜ</w:t>
      </w:r>
      <w:proofErr w:type="gramStart"/>
      <w:r w:rsidR="00E02FCA" w:rsidRPr="00533DA0">
        <w:rPr>
          <w:rFonts w:ascii="Arial" w:hAnsi="Arial" w:cs="Arial"/>
        </w:rPr>
        <w:t>……………………………</w:t>
      </w:r>
      <w:r w:rsidR="00533DA0" w:rsidRPr="00533DA0">
        <w:rPr>
          <w:rFonts w:ascii="Arial" w:hAnsi="Arial" w:cs="Arial"/>
        </w:rPr>
        <w:t>……………….</w:t>
      </w:r>
      <w:proofErr w:type="gramEnd"/>
    </w:p>
    <w:p w:rsidR="007704CE" w:rsidRPr="00533DA0" w:rsidRDefault="007704CE" w:rsidP="007704CE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7704CE" w:rsidRPr="00533DA0" w:rsidRDefault="007704CE" w:rsidP="007704CE">
      <w:pPr>
        <w:rPr>
          <w:rFonts w:ascii="Arial" w:hAnsi="Arial" w:cs="Arial"/>
          <w:b/>
          <w:sz w:val="16"/>
          <w:szCs w:val="16"/>
        </w:rPr>
      </w:pPr>
    </w:p>
    <w:p w:rsidR="007704CE" w:rsidRDefault="007704CE" w:rsidP="007704CE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533DA0">
        <w:rPr>
          <w:rFonts w:ascii="Arial" w:hAnsi="Arial" w:cs="Arial"/>
          <w:b/>
        </w:rPr>
        <w:t xml:space="preserve"> </w:t>
      </w:r>
      <w:r w:rsidR="00533DA0" w:rsidRPr="00533DA0">
        <w:rPr>
          <w:rFonts w:ascii="Arial" w:hAnsi="Arial" w:cs="Arial"/>
        </w:rPr>
        <w:t>(REGION OF ACTIVITES)</w:t>
      </w:r>
      <w:proofErr w:type="gramStart"/>
      <w:r w:rsidRPr="00533DA0">
        <w:rPr>
          <w:rFonts w:ascii="Arial" w:hAnsi="Arial" w:cs="Arial"/>
        </w:rPr>
        <w:t>:</w:t>
      </w:r>
      <w:r w:rsidR="00533DA0" w:rsidRPr="00533DA0">
        <w:rPr>
          <w:rFonts w:ascii="Arial" w:hAnsi="Arial" w:cs="Arial"/>
        </w:rPr>
        <w:t>………………</w:t>
      </w:r>
      <w:proofErr w:type="gramEnd"/>
      <w:r w:rsidR="00E528D1">
        <w:rPr>
          <w:rFonts w:ascii="Arial" w:hAnsi="Arial" w:cs="Arial"/>
        </w:rPr>
        <w:t>GÜMÜLDÜR</w:t>
      </w:r>
      <w:r w:rsidR="00533DA0" w:rsidRPr="00533DA0">
        <w:rPr>
          <w:rFonts w:ascii="Arial" w:hAnsi="Arial" w:cs="Arial"/>
        </w:rPr>
        <w:t>……………………………………………..</w:t>
      </w:r>
    </w:p>
    <w:p w:rsidR="00782286" w:rsidRDefault="00782286" w:rsidP="007704CE">
      <w:pPr>
        <w:rPr>
          <w:rFonts w:ascii="Arial" w:hAnsi="Arial" w:cs="Arial"/>
        </w:rPr>
      </w:pPr>
    </w:p>
    <w:p w:rsidR="00782286" w:rsidRDefault="00782286" w:rsidP="007704CE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 w:rsidR="00E528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proofErr w:type="gramStart"/>
      <w:r w:rsidRPr="00533DA0">
        <w:rPr>
          <w:rFonts w:ascii="Arial" w:hAnsi="Arial" w:cs="Arial"/>
        </w:rPr>
        <w:t>………</w:t>
      </w:r>
      <w:proofErr w:type="gramEnd"/>
      <w:r w:rsidR="00E528D1">
        <w:rPr>
          <w:rFonts w:ascii="Arial" w:hAnsi="Arial" w:cs="Arial"/>
        </w:rPr>
        <w:t>0232 798 91 91</w:t>
      </w:r>
      <w:r w:rsidRPr="00533DA0">
        <w:rPr>
          <w:rFonts w:ascii="Arial" w:hAnsi="Arial" w:cs="Arial"/>
        </w:rPr>
        <w:t>……………………………………………………..</w:t>
      </w:r>
    </w:p>
    <w:p w:rsidR="008D6D99" w:rsidRPr="00533DA0" w:rsidRDefault="008D6D99">
      <w:pPr>
        <w:rPr>
          <w:rFonts w:ascii="Arial" w:hAnsi="Arial" w:cs="Arial"/>
          <w:sz w:val="16"/>
          <w:szCs w:val="16"/>
        </w:rPr>
      </w:pPr>
    </w:p>
    <w:p w:rsidR="00E909FC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 w:rsidR="00E333B7"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 w:rsidR="00E333B7"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A97772">
        <w:rPr>
          <w:rFonts w:ascii="Arial" w:hAnsi="Arial" w:cs="Arial"/>
          <w:sz w:val="22"/>
          <w:szCs w:val="22"/>
        </w:rPr>
        <w:t xml:space="preserve">eğitim </w:t>
      </w:r>
      <w:r w:rsidRPr="00A97772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A97772">
        <w:rPr>
          <w:rFonts w:ascii="Arial" w:hAnsi="Arial" w:cs="Arial"/>
          <w:sz w:val="22"/>
          <w:szCs w:val="22"/>
        </w:rPr>
        <w:t>rak Panosunda ayrılan göze konul</w:t>
      </w:r>
      <w:r w:rsidRPr="00A97772">
        <w:rPr>
          <w:rFonts w:ascii="Arial" w:hAnsi="Arial" w:cs="Arial"/>
          <w:sz w:val="22"/>
          <w:szCs w:val="22"/>
        </w:rPr>
        <w:t>ması gerekmektedir.</w:t>
      </w:r>
      <w:r w:rsidR="00E909FC" w:rsidRPr="00A97772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:rsidR="008D6D99" w:rsidRPr="00533DA0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533DA0">
        <w:rPr>
          <w:rFonts w:ascii="Arial" w:hAnsi="Arial" w:cs="Arial"/>
          <w:i/>
          <w:sz w:val="22"/>
          <w:szCs w:val="22"/>
        </w:rPr>
        <w:lastRenderedPageBreak/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A3075"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="001A3075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Blue Flag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Blue Flag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>.</w:t>
      </w: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84" w:rsidRDefault="009D4A84">
      <w:r>
        <w:separator/>
      </w:r>
    </w:p>
  </w:endnote>
  <w:endnote w:type="continuationSeparator" w:id="0">
    <w:p w:rsidR="009D4A84" w:rsidRDefault="009D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84" w:rsidRDefault="009D4A84">
      <w:r>
        <w:separator/>
      </w:r>
    </w:p>
  </w:footnote>
  <w:footnote w:type="continuationSeparator" w:id="0">
    <w:p w:rsidR="009D4A84" w:rsidRDefault="009D4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598D"/>
    <w:rsid w:val="0000302A"/>
    <w:rsid w:val="00043B0C"/>
    <w:rsid w:val="000D4EFF"/>
    <w:rsid w:val="0011552A"/>
    <w:rsid w:val="00152107"/>
    <w:rsid w:val="00157BFF"/>
    <w:rsid w:val="00157CF8"/>
    <w:rsid w:val="00171601"/>
    <w:rsid w:val="001775A9"/>
    <w:rsid w:val="001A3075"/>
    <w:rsid w:val="001A6A50"/>
    <w:rsid w:val="00206AE0"/>
    <w:rsid w:val="00211468"/>
    <w:rsid w:val="00223ED0"/>
    <w:rsid w:val="0024704D"/>
    <w:rsid w:val="002F6711"/>
    <w:rsid w:val="003A3D03"/>
    <w:rsid w:val="00402303"/>
    <w:rsid w:val="00440C27"/>
    <w:rsid w:val="004F7EF7"/>
    <w:rsid w:val="00533DA0"/>
    <w:rsid w:val="00543B2B"/>
    <w:rsid w:val="005B05C5"/>
    <w:rsid w:val="005C2FFF"/>
    <w:rsid w:val="005D10A4"/>
    <w:rsid w:val="00603D74"/>
    <w:rsid w:val="006821FB"/>
    <w:rsid w:val="00690378"/>
    <w:rsid w:val="006F4252"/>
    <w:rsid w:val="007031A3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BB4"/>
    <w:rsid w:val="008D6D99"/>
    <w:rsid w:val="00902A76"/>
    <w:rsid w:val="00922FDC"/>
    <w:rsid w:val="00954F8D"/>
    <w:rsid w:val="009832D8"/>
    <w:rsid w:val="009D4A84"/>
    <w:rsid w:val="009F4232"/>
    <w:rsid w:val="00A4168D"/>
    <w:rsid w:val="00A81FE0"/>
    <w:rsid w:val="00A86840"/>
    <w:rsid w:val="00A97772"/>
    <w:rsid w:val="00AD5256"/>
    <w:rsid w:val="00AE598D"/>
    <w:rsid w:val="00AF7353"/>
    <w:rsid w:val="00AF79E5"/>
    <w:rsid w:val="00B12596"/>
    <w:rsid w:val="00B35907"/>
    <w:rsid w:val="00B50442"/>
    <w:rsid w:val="00C27C32"/>
    <w:rsid w:val="00C601B1"/>
    <w:rsid w:val="00C72EC2"/>
    <w:rsid w:val="00C824BA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528D1"/>
    <w:rsid w:val="00E909FC"/>
    <w:rsid w:val="00EF3EF4"/>
    <w:rsid w:val="00F11314"/>
    <w:rsid w:val="00F232B7"/>
    <w:rsid w:val="00F33DC7"/>
    <w:rsid w:val="00F41467"/>
    <w:rsid w:val="00FC27E4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79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Asus</cp:lastModifiedBy>
  <cp:revision>2</cp:revision>
  <cp:lastPrinted>2005-12-21T11:42:00Z</cp:lastPrinted>
  <dcterms:created xsi:type="dcterms:W3CDTF">2021-11-20T06:03:00Z</dcterms:created>
  <dcterms:modified xsi:type="dcterms:W3CDTF">2021-11-20T06:03:00Z</dcterms:modified>
</cp:coreProperties>
</file>