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42" w:rsidRDefault="00260542" w:rsidP="00260542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bCs/>
          <w:color w:val="002060"/>
          <w:kern w:val="24"/>
          <w:sz w:val="48"/>
          <w:szCs w:val="48"/>
        </w:rPr>
      </w:pPr>
    </w:p>
    <w:p w:rsidR="00260542" w:rsidRDefault="00260542" w:rsidP="00260542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48"/>
          <w:szCs w:val="48"/>
        </w:rPr>
        <w:t>2020 YILINDA GERÇEKLEŞTİRİLECEK ÇEVRE EĞİTİM ETKİNLİKLERİ</w:t>
      </w:r>
    </w:p>
    <w:tbl>
      <w:tblPr>
        <w:tblpPr w:leftFromText="141" w:rightFromText="141" w:vertAnchor="page" w:horzAnchor="margin" w:tblpXSpec="center" w:tblpY="1681"/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2"/>
        <w:gridCol w:w="1677"/>
        <w:gridCol w:w="1268"/>
        <w:gridCol w:w="1709"/>
        <w:gridCol w:w="1148"/>
        <w:gridCol w:w="325"/>
        <w:gridCol w:w="462"/>
        <w:gridCol w:w="1714"/>
        <w:gridCol w:w="1670"/>
        <w:gridCol w:w="1545"/>
        <w:gridCol w:w="3481"/>
      </w:tblGrid>
      <w:tr w:rsidR="00260542" w:rsidRPr="00260542" w:rsidTr="00260542">
        <w:trPr>
          <w:trHeight w:val="1136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260542" w:rsidRPr="00260542" w:rsidTr="00260542">
        <w:trPr>
          <w:trHeight w:val="1159"/>
        </w:trPr>
        <w:tc>
          <w:tcPr>
            <w:tcW w:w="4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Çevre ve İnsan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Fotograf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Sergisi </w:t>
            </w:r>
          </w:p>
        </w:tc>
        <w:tc>
          <w:tcPr>
            <w:tcW w:w="1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da-DK" w:eastAsia="tr-TR"/>
              </w:rPr>
              <w:t xml:space="preserve">Yöre Halkı, Öğrenciler ve Diğer Ülke Halkları </w:t>
            </w:r>
          </w:p>
        </w:tc>
        <w:tc>
          <w:tcPr>
            <w:tcW w:w="1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Çevremizdeki Bitki, Kuş vb. Canlıların Korunması ve Tanıtılması</w:t>
            </w:r>
          </w:p>
        </w:tc>
        <w:tc>
          <w:tcPr>
            <w:tcW w:w="1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Mayıs 2020</w:t>
            </w:r>
          </w:p>
        </w:tc>
        <w:tc>
          <w:tcPr>
            <w:tcW w:w="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environmental and human photograph exhibition</w:t>
            </w:r>
          </w:p>
        </w:tc>
        <w:tc>
          <w:tcPr>
            <w:tcW w:w="1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belek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 xml:space="preserve"> populace, students and turkey populace</w:t>
            </w:r>
          </w:p>
        </w:tc>
        <w:tc>
          <w:tcPr>
            <w:tcW w:w="1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 xml:space="preserve"> information about plants, birds in the area   and how to protect</w:t>
            </w:r>
          </w:p>
        </w:tc>
        <w:tc>
          <w:tcPr>
            <w:tcW w:w="34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 2020</w:t>
            </w:r>
          </w:p>
        </w:tc>
      </w:tr>
      <w:tr w:rsidR="00260542" w:rsidRPr="00260542" w:rsidTr="00260542">
        <w:trPr>
          <w:trHeight w:val="1246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Çevre Koruma ve Bilgilendirme Projesi - Basılı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Döküman</w:t>
            </w:r>
            <w:proofErr w:type="spellEnd"/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Yöre Halkı,</w:t>
            </w:r>
          </w:p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Turistler 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Çevremizdeki Bitki, Kuş ve Diğer Canlıların Korunması ve Tanıtılması</w:t>
            </w:r>
          </w:p>
        </w:tc>
        <w:tc>
          <w:tcPr>
            <w:tcW w:w="1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Mayıs-Haziran 2020</w:t>
            </w:r>
          </w:p>
        </w:tc>
        <w:tc>
          <w:tcPr>
            <w:tcW w:w="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environmantal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protection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information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project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printed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presentation</w:t>
            </w:r>
            <w:proofErr w:type="spellEnd"/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public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tourists</w:t>
            </w:r>
            <w:proofErr w:type="spellEnd"/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 xml:space="preserve"> information about plants, birds in the area   and how to protect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May-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2020</w:t>
            </w:r>
          </w:p>
        </w:tc>
      </w:tr>
      <w:tr w:rsidR="00260542" w:rsidRPr="00260542" w:rsidTr="00260542">
        <w:trPr>
          <w:trHeight w:val="1202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 Konulu Resim ve Kompozisyon Yarışması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Öğr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ve</w:t>
            </w:r>
            <w:proofErr w:type="gram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velilerin çevre temizliğine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dikkatelerini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çekmek</w:t>
            </w:r>
          </w:p>
        </w:tc>
        <w:tc>
          <w:tcPr>
            <w:tcW w:w="1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Haziran 2020</w:t>
            </w:r>
          </w:p>
        </w:tc>
        <w:tc>
          <w:tcPr>
            <w:tcW w:w="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Picture and composition competition about environment cleaning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To attract attention to environment cleaning</w:t>
            </w:r>
          </w:p>
        </w:tc>
        <w:tc>
          <w:tcPr>
            <w:tcW w:w="3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2020</w:t>
            </w:r>
          </w:p>
        </w:tc>
      </w:tr>
      <w:tr w:rsidR="00260542" w:rsidRPr="00260542" w:rsidTr="00260542">
        <w:trPr>
          <w:trHeight w:val="962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Küresel ısınma ve etkileri semineri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Otel çalışanları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Çevre bilincinin artması</w:t>
            </w:r>
          </w:p>
        </w:tc>
        <w:tc>
          <w:tcPr>
            <w:tcW w:w="1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Temmuz 2020</w:t>
            </w:r>
          </w:p>
        </w:tc>
        <w:tc>
          <w:tcPr>
            <w:tcW w:w="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Seminar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on </w:t>
            </w:r>
            <w:proofErr w:type="gram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global</w:t>
            </w:r>
            <w:proofErr w:type="gram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warming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its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effects</w:t>
            </w:r>
            <w:proofErr w:type="spellEnd"/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Hotel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employees</w:t>
            </w:r>
            <w:proofErr w:type="spellEnd"/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Increased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awareness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environment</w:t>
            </w:r>
            <w:proofErr w:type="spellEnd"/>
          </w:p>
        </w:tc>
        <w:tc>
          <w:tcPr>
            <w:tcW w:w="3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2020</w:t>
            </w:r>
          </w:p>
        </w:tc>
      </w:tr>
      <w:tr w:rsidR="00260542" w:rsidRPr="00260542" w:rsidTr="00260542">
        <w:trPr>
          <w:trHeight w:val="919"/>
        </w:trPr>
        <w:tc>
          <w:tcPr>
            <w:tcW w:w="4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Mavi Bayrak tanıtıcı broşür hazırlanması ve dağıtılması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Otel misafirleri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Mavi Bayrak tanıtımı</w:t>
            </w:r>
          </w:p>
        </w:tc>
        <w:tc>
          <w:tcPr>
            <w:tcW w:w="1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Ağustos-Eylül 2020</w:t>
            </w:r>
          </w:p>
        </w:tc>
        <w:tc>
          <w:tcPr>
            <w:tcW w:w="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Blue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Flag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calendar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needs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to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be </w:t>
            </w:r>
            <w:proofErr w:type="gram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done</w:t>
            </w:r>
            <w:proofErr w:type="gramEnd"/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Town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residents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, Hotel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staff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guests</w:t>
            </w:r>
            <w:proofErr w:type="spellEnd"/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Blue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Flag</w:t>
            </w:r>
            <w:proofErr w:type="spellEnd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presentation</w:t>
            </w:r>
            <w:proofErr w:type="spellEnd"/>
          </w:p>
        </w:tc>
        <w:tc>
          <w:tcPr>
            <w:tcW w:w="3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42" w:rsidRPr="00260542" w:rsidRDefault="00260542" w:rsidP="00260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260542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tr-TR"/>
              </w:rPr>
              <w:t>August-Septemb.2020</w:t>
            </w:r>
          </w:p>
        </w:tc>
      </w:tr>
    </w:tbl>
    <w:p w:rsidR="00260542" w:rsidRDefault="00260542" w:rsidP="0026054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ETKİNLİKLERİN HİTAP ETTİĞİ BÖLGE: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 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BELEK</w:t>
      </w:r>
    </w:p>
    <w:p w:rsidR="00260542" w:rsidRDefault="00260542" w:rsidP="00260542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REGION OF ACTIVITES )</w:t>
      </w:r>
      <w:r>
        <w:rPr>
          <w:rFonts w:ascii="Arial" w:eastAsiaTheme="minorEastAsia" w:hAnsi="Arial" w:cstheme="minorBidi"/>
          <w:i/>
          <w:iCs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</w:t>
      </w:r>
    </w:p>
    <w:p w:rsidR="00260542" w:rsidRDefault="00260542" w:rsidP="00260542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 </w:t>
      </w:r>
    </w:p>
    <w:p w:rsidR="00260542" w:rsidRDefault="00260542" w:rsidP="0026054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</w:pPr>
    </w:p>
    <w:p w:rsidR="00260542" w:rsidRDefault="00260542" w:rsidP="00260542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ETKİNLİKLERİ ORGANİZE EDEN BELEDİYE-DERNEK VEYA İŞLETME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: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BETÜYAB</w:t>
      </w:r>
      <w:bookmarkStart w:id="0" w:name="_GoBack"/>
      <w:bookmarkEnd w:id="0"/>
    </w:p>
    <w:p w:rsidR="00260542" w:rsidRDefault="00260542" w:rsidP="00260542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( ACTIVITIES ORGANIZED BY )</w:t>
      </w:r>
    </w:p>
    <w:p w:rsidR="00260542" w:rsidRDefault="00260542" w:rsidP="00260542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İLETİŞİM / CONTACT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:</w:t>
      </w:r>
    </w:p>
    <w:p w:rsidR="00B5151A" w:rsidRDefault="00B5151A" w:rsidP="00260542"/>
    <w:sectPr w:rsidR="00B5151A" w:rsidSect="00260542">
      <w:pgSz w:w="16838" w:h="11906" w:orient="landscape"/>
      <w:pgMar w:top="284" w:right="82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42"/>
    <w:rsid w:val="00260542"/>
    <w:rsid w:val="00B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10FE"/>
  <w15:chartTrackingRefBased/>
  <w15:docId w15:val="{5D3F454C-D94D-48BA-93D0-C32373F1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babaoğlu</dc:creator>
  <cp:keywords/>
  <dc:description/>
  <cp:lastModifiedBy>candan babaoğlu</cp:lastModifiedBy>
  <cp:revision>1</cp:revision>
  <dcterms:created xsi:type="dcterms:W3CDTF">2019-11-10T08:19:00Z</dcterms:created>
  <dcterms:modified xsi:type="dcterms:W3CDTF">2019-11-10T08:28:00Z</dcterms:modified>
</cp:coreProperties>
</file>