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:rsidTr="00852365">
        <w:trPr>
          <w:trHeight w:val="667"/>
        </w:trPr>
        <w:tc>
          <w:tcPr>
            <w:tcW w:w="466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:rsidTr="00852365">
        <w:trPr>
          <w:trHeight w:val="1136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C32795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6B33" w:rsidRPr="0049283F">
              <w:rPr>
                <w:rFonts w:ascii="Arial" w:hAnsi="Arial" w:cs="Arial"/>
                <w:sz w:val="20"/>
                <w:szCs w:val="20"/>
              </w:rPr>
              <w:t xml:space="preserve"> Haziran Dünya Çevre Günü Etkinliği</w:t>
            </w: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İşletmeci ve misafirler 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Yöre halkı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Kadırga koyu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C32795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İlçedeki okullar </w:t>
            </w:r>
          </w:p>
        </w:tc>
        <w:tc>
          <w:tcPr>
            <w:tcW w:w="161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:rsidTr="00852365">
        <w:trPr>
          <w:trHeight w:val="1111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:rsidR="008D6D99" w:rsidRPr="0049283F" w:rsidRDefault="00C32795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Ayvacık belediyesi 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Ağustos </w:t>
            </w:r>
          </w:p>
        </w:tc>
      </w:tr>
      <w:tr w:rsidR="005A735B" w:rsidRPr="007C2B6B" w:rsidTr="00852365">
        <w:trPr>
          <w:trHeight w:val="865"/>
        </w:trPr>
        <w:tc>
          <w:tcPr>
            <w:tcW w:w="466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C32795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Otelde kalan misafirler ve yerel halk </w:t>
            </w: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Otel </w:t>
            </w:r>
          </w:p>
        </w:tc>
        <w:tc>
          <w:tcPr>
            <w:tcW w:w="2025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:rsidTr="00852365">
        <w:trPr>
          <w:trHeight w:val="596"/>
        </w:trPr>
        <w:tc>
          <w:tcPr>
            <w:tcW w:w="477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:rsidTr="00852365">
        <w:trPr>
          <w:trHeight w:val="1018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996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752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:rsidTr="00852365">
        <w:trPr>
          <w:trHeight w:val="1018"/>
        </w:trPr>
        <w:tc>
          <w:tcPr>
            <w:tcW w:w="477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A735B" w:rsidRPr="0049283F" w:rsidRDefault="00E22591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1651" w:type="dxa"/>
            <w:vAlign w:val="center"/>
          </w:tcPr>
          <w:p w:rsidR="005A735B" w:rsidRPr="0049283F" w:rsidRDefault="00E22591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Ayvacık </w:t>
            </w:r>
            <w:proofErr w:type="spellStart"/>
            <w:r w:rsidR="000F328C"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</w:p>
        </w:tc>
        <w:tc>
          <w:tcPr>
            <w:tcW w:w="1651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  <w:tr w:rsidR="000F328C" w:rsidRPr="007C2B6B" w:rsidTr="00852365">
        <w:trPr>
          <w:trHeight w:val="1103"/>
        </w:trPr>
        <w:tc>
          <w:tcPr>
            <w:tcW w:w="477" w:type="dxa"/>
            <w:vAlign w:val="center"/>
          </w:tcPr>
          <w:p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F328C" w:rsidRPr="0049283F" w:rsidRDefault="00E22591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0F328C" w:rsidRPr="0049283F" w:rsidRDefault="00D973AD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651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:rsidR="008D6D99" w:rsidRPr="00171601" w:rsidRDefault="00C32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852761">
        <w:rPr>
          <w:rFonts w:ascii="Arial" w:hAnsi="Arial" w:cs="Arial"/>
          <w:b/>
        </w:rPr>
        <w:t>2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C32795">
        <w:rPr>
          <w:rFonts w:ascii="Arial" w:hAnsi="Arial" w:cs="Arial"/>
          <w:b/>
        </w:rPr>
        <w:t>20</w:t>
      </w:r>
      <w:r w:rsidR="00852761">
        <w:rPr>
          <w:rFonts w:ascii="Arial" w:hAnsi="Arial" w:cs="Arial"/>
          <w:b/>
        </w:rPr>
        <w:t>22</w:t>
      </w:r>
      <w:r w:rsidR="00A81FE0" w:rsidRPr="00171601">
        <w:rPr>
          <w:rFonts w:ascii="Arial" w:hAnsi="Arial" w:cs="Arial"/>
          <w:b/>
        </w:rPr>
        <w:t xml:space="preserve"> **</w:t>
      </w:r>
    </w:p>
    <w:p w:rsidR="00402303" w:rsidRDefault="00402303" w:rsidP="00590DB0">
      <w:pPr>
        <w:rPr>
          <w:rFonts w:ascii="Arial" w:hAnsi="Arial" w:cs="Arial"/>
          <w:sz w:val="22"/>
          <w:szCs w:val="22"/>
        </w:rPr>
      </w:pPr>
    </w:p>
    <w:p w:rsidR="00C54562" w:rsidRDefault="00C54562" w:rsidP="00C54562">
      <w:pPr>
        <w:rPr>
          <w:rFonts w:ascii="Arial" w:hAnsi="Arial" w:cs="Arial"/>
          <w:b/>
        </w:rPr>
      </w:pPr>
    </w:p>
    <w:p w:rsidR="00C54562" w:rsidRPr="00533DA0" w:rsidRDefault="00C54562" w:rsidP="00C54562">
      <w:pPr>
        <w:rPr>
          <w:rFonts w:ascii="Arial" w:hAnsi="Arial" w:cs="Arial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Pr="00533DA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Assos Park Hotel</w:t>
      </w:r>
    </w:p>
    <w:p w:rsidR="00C54562" w:rsidRPr="00533DA0" w:rsidRDefault="00C54562" w:rsidP="00C54562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C54562" w:rsidRPr="00533DA0" w:rsidRDefault="00C54562" w:rsidP="00C54562">
      <w:pPr>
        <w:rPr>
          <w:rFonts w:ascii="Arial" w:hAnsi="Arial" w:cs="Arial"/>
          <w:b/>
          <w:sz w:val="16"/>
          <w:szCs w:val="16"/>
        </w:rPr>
      </w:pPr>
    </w:p>
    <w:p w:rsidR="00C54562" w:rsidRDefault="00C54562" w:rsidP="00C54562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</w:t>
      </w:r>
      <w:r>
        <w:rPr>
          <w:rFonts w:ascii="Arial" w:hAnsi="Arial" w:cs="Arial"/>
        </w:rPr>
        <w:t>: Kadırga Koyu</w:t>
      </w:r>
    </w:p>
    <w:p w:rsidR="00C54562" w:rsidRDefault="00C54562" w:rsidP="00C54562">
      <w:pPr>
        <w:rPr>
          <w:rFonts w:ascii="Arial" w:hAnsi="Arial" w:cs="Arial"/>
        </w:rPr>
      </w:pPr>
    </w:p>
    <w:p w:rsidR="00C54562" w:rsidRDefault="00C54562" w:rsidP="00C54562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0(286) 721 71 63</w:t>
      </w:r>
      <w:r w:rsidRPr="00533DA0">
        <w:rPr>
          <w:rFonts w:ascii="Arial" w:hAnsi="Arial" w:cs="Arial"/>
        </w:rPr>
        <w:t xml:space="preserve"> </w:t>
      </w:r>
      <w:bookmarkStart w:id="0" w:name="_GoBack"/>
      <w:bookmarkEnd w:id="0"/>
    </w:p>
    <w:p w:rsidR="00C54562" w:rsidRPr="0049283F" w:rsidRDefault="00C54562" w:rsidP="00590DB0">
      <w:pPr>
        <w:rPr>
          <w:rFonts w:ascii="Arial" w:hAnsi="Arial" w:cs="Arial"/>
          <w:sz w:val="22"/>
          <w:szCs w:val="22"/>
        </w:rPr>
      </w:pPr>
    </w:p>
    <w:sectPr w:rsidR="00C54562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C9" w:rsidRDefault="000759C9">
      <w:r>
        <w:separator/>
      </w:r>
    </w:p>
  </w:endnote>
  <w:endnote w:type="continuationSeparator" w:id="0">
    <w:p w:rsidR="000759C9" w:rsidRDefault="000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Default="003408E2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C9" w:rsidRDefault="000759C9">
      <w:r>
        <w:separator/>
      </w:r>
    </w:p>
  </w:footnote>
  <w:footnote w:type="continuationSeparator" w:id="0">
    <w:p w:rsidR="000759C9" w:rsidRDefault="0007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759C9"/>
    <w:rsid w:val="000D4EFF"/>
    <w:rsid w:val="000F05A9"/>
    <w:rsid w:val="000F328C"/>
    <w:rsid w:val="00134DDB"/>
    <w:rsid w:val="00152107"/>
    <w:rsid w:val="00157BFF"/>
    <w:rsid w:val="00157CF8"/>
    <w:rsid w:val="00171601"/>
    <w:rsid w:val="001775A9"/>
    <w:rsid w:val="001A3075"/>
    <w:rsid w:val="001A6A50"/>
    <w:rsid w:val="00223ED0"/>
    <w:rsid w:val="00286249"/>
    <w:rsid w:val="0032507B"/>
    <w:rsid w:val="003408E2"/>
    <w:rsid w:val="00402303"/>
    <w:rsid w:val="00440C27"/>
    <w:rsid w:val="0049283F"/>
    <w:rsid w:val="004F7EF7"/>
    <w:rsid w:val="00562EA8"/>
    <w:rsid w:val="00590DB0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52761"/>
    <w:rsid w:val="008D6D99"/>
    <w:rsid w:val="009832D8"/>
    <w:rsid w:val="00993711"/>
    <w:rsid w:val="009E4806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32795"/>
    <w:rsid w:val="00C54562"/>
    <w:rsid w:val="00C601B1"/>
    <w:rsid w:val="00C72EC2"/>
    <w:rsid w:val="00CA65B0"/>
    <w:rsid w:val="00D008DA"/>
    <w:rsid w:val="00D52A6D"/>
    <w:rsid w:val="00D862E3"/>
    <w:rsid w:val="00D973AD"/>
    <w:rsid w:val="00DB2E30"/>
    <w:rsid w:val="00DD7916"/>
    <w:rsid w:val="00DE7E8A"/>
    <w:rsid w:val="00E02FCA"/>
    <w:rsid w:val="00E22591"/>
    <w:rsid w:val="00E4450D"/>
    <w:rsid w:val="00E909FC"/>
    <w:rsid w:val="00EF3EF4"/>
    <w:rsid w:val="00F11314"/>
    <w:rsid w:val="00F232B7"/>
    <w:rsid w:val="00F41467"/>
    <w:rsid w:val="00F4326C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 Çevre Eğitim Vakfı</Company>
  <LinksUpToDate>false</LinksUpToDate>
  <CharactersWithSpaces>1221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HP-Bilgisayar</cp:lastModifiedBy>
  <cp:revision>4</cp:revision>
  <cp:lastPrinted>2005-12-21T12:42:00Z</cp:lastPrinted>
  <dcterms:created xsi:type="dcterms:W3CDTF">2019-12-04T10:17:00Z</dcterms:created>
  <dcterms:modified xsi:type="dcterms:W3CDTF">2021-11-17T07:29:00Z</dcterms:modified>
</cp:coreProperties>
</file>