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7F9" w:rsidRDefault="00346F9A">
      <w:pPr>
        <w:rPr>
          <w:rFonts w:ascii="Times New Roman" w:hAnsi="Times New Roman" w:cs="Times New Roman"/>
        </w:rPr>
      </w:pPr>
      <w:r w:rsidRPr="006977F9">
        <w:rPr>
          <w:rFonts w:ascii="Times New Roman" w:hAnsi="Times New Roman" w:cs="Times New Roman"/>
          <w:noProof/>
        </w:rPr>
        <w:drawing>
          <wp:anchor distT="0" distB="0" distL="114300" distR="114300" simplePos="0" relativeHeight="251664384" behindDoc="1" locked="0" layoutInCell="0" allowOverlap="1" wp14:anchorId="471581A5" wp14:editId="1F1B8098">
            <wp:simplePos x="0" y="0"/>
            <wp:positionH relativeFrom="column">
              <wp:posOffset>4215145</wp:posOffset>
            </wp:positionH>
            <wp:positionV relativeFrom="paragraph">
              <wp:posOffset>-290195</wp:posOffset>
            </wp:positionV>
            <wp:extent cx="2095500" cy="2162825"/>
            <wp:effectExtent l="0" t="0" r="0" b="889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1628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23AA27F" wp14:editId="2E78BE3A">
                <wp:simplePos x="0" y="0"/>
                <wp:positionH relativeFrom="column">
                  <wp:posOffset>-575945</wp:posOffset>
                </wp:positionH>
                <wp:positionV relativeFrom="paragraph">
                  <wp:posOffset>-642620</wp:posOffset>
                </wp:positionV>
                <wp:extent cx="4610100" cy="2857500"/>
                <wp:effectExtent l="0" t="0" r="19050" b="19050"/>
                <wp:wrapNone/>
                <wp:docPr id="6" name="Metin Kutusu 6"/>
                <wp:cNvGraphicFramePr/>
                <a:graphic xmlns:a="http://schemas.openxmlformats.org/drawingml/2006/main">
                  <a:graphicData uri="http://schemas.microsoft.com/office/word/2010/wordprocessingShape">
                    <wps:wsp>
                      <wps:cNvSpPr txBox="1"/>
                      <wps:spPr>
                        <a:xfrm>
                          <a:off x="0" y="0"/>
                          <a:ext cx="4610100" cy="2857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77F9" w:rsidRDefault="006977F9" w:rsidP="006977F9">
                            <w:pPr>
                              <w:spacing w:line="0" w:lineRule="atLeast"/>
                              <w:rPr>
                                <w:rFonts w:ascii="Arial" w:eastAsia="Arial" w:hAnsi="Arial"/>
                                <w:b/>
                                <w:color w:val="CC6600"/>
                                <w:sz w:val="22"/>
                              </w:rPr>
                            </w:pPr>
                            <w:r>
                              <w:rPr>
                                <w:rFonts w:ascii="Arial" w:eastAsia="Arial" w:hAnsi="Arial"/>
                                <w:b/>
                                <w:color w:val="CC6600"/>
                                <w:sz w:val="22"/>
                              </w:rPr>
                              <w:t>KAZ DAĞI MİLLİ PARKI (İDA DAĞI)</w:t>
                            </w:r>
                          </w:p>
                          <w:p w:rsidR="006977F9" w:rsidRDefault="006977F9" w:rsidP="006977F9">
                            <w:pPr>
                              <w:spacing w:line="111" w:lineRule="exact"/>
                              <w:rPr>
                                <w:rFonts w:ascii="Times New Roman" w:eastAsia="Times New Roman" w:hAnsi="Times New Roman"/>
                                <w:sz w:val="24"/>
                              </w:rPr>
                            </w:pPr>
                          </w:p>
                          <w:p w:rsidR="006977F9" w:rsidRPr="00346F9A" w:rsidRDefault="006977F9" w:rsidP="006977F9">
                            <w:pPr>
                              <w:spacing w:line="241"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Muhteşem manzaraları, dinlendirici yeşil alanları ve birçok kaplıcasıyla Kaz Dağı Milli Parkında, doğanın estetiğini mitolojik </w:t>
                            </w:r>
                            <w:proofErr w:type="gramStart"/>
                            <w:r w:rsidRPr="00346F9A">
                              <w:rPr>
                                <w:rFonts w:ascii="Times New Roman" w:eastAsia="Times New Roman" w:hAnsi="Times New Roman" w:cs="Times New Roman"/>
                                <w:sz w:val="24"/>
                                <w:szCs w:val="24"/>
                              </w:rPr>
                              <w:t>hikayelerle</w:t>
                            </w:r>
                            <w:proofErr w:type="gramEnd"/>
                            <w:r w:rsidRPr="00346F9A">
                              <w:rPr>
                                <w:rFonts w:ascii="Times New Roman" w:eastAsia="Times New Roman" w:hAnsi="Times New Roman" w:cs="Times New Roman"/>
                                <w:sz w:val="24"/>
                                <w:szCs w:val="24"/>
                              </w:rPr>
                              <w:t xml:space="preserve"> hissedebilirsiniz. </w:t>
                            </w:r>
                            <w:proofErr w:type="spellStart"/>
                            <w:r w:rsidRPr="00346F9A">
                              <w:rPr>
                                <w:rFonts w:ascii="Times New Roman" w:eastAsia="Times New Roman" w:hAnsi="Times New Roman" w:cs="Times New Roman"/>
                                <w:sz w:val="24"/>
                                <w:szCs w:val="24"/>
                              </w:rPr>
                              <w:t>Kazdağları</w:t>
                            </w:r>
                            <w:proofErr w:type="spellEnd"/>
                            <w:r w:rsidRPr="00346F9A">
                              <w:rPr>
                                <w:rFonts w:ascii="Times New Roman" w:eastAsia="Times New Roman" w:hAnsi="Times New Roman" w:cs="Times New Roman"/>
                                <w:sz w:val="24"/>
                                <w:szCs w:val="24"/>
                              </w:rPr>
                              <w:t xml:space="preserve">, Anadolu yarım adasının kuzeybatısında yer alan, Biga yarım adasının en yüksek dağıdır. Ege Bölgesi ile Marmara Bölgesini birbirinden ayırır. </w:t>
                            </w:r>
                            <w:proofErr w:type="spellStart"/>
                            <w:r w:rsidRPr="00346F9A">
                              <w:rPr>
                                <w:rFonts w:ascii="Times New Roman" w:eastAsia="Times New Roman" w:hAnsi="Times New Roman" w:cs="Times New Roman"/>
                                <w:sz w:val="24"/>
                                <w:szCs w:val="24"/>
                              </w:rPr>
                              <w:t>Kazdağları</w:t>
                            </w:r>
                            <w:proofErr w:type="spellEnd"/>
                            <w:r w:rsidRPr="00346F9A">
                              <w:rPr>
                                <w:rFonts w:ascii="Times New Roman" w:eastAsia="Times New Roman" w:hAnsi="Times New Roman" w:cs="Times New Roman"/>
                                <w:sz w:val="24"/>
                                <w:szCs w:val="24"/>
                              </w:rPr>
                              <w:t xml:space="preserve"> Çanakkale ve Balıkesir sınırları içerisinde bulunmaktadır. Edremit körfezinin kuzeyini takiben, kuzey doğu-güney batı yönünde 60 - 70 km. uzunluğunda olan </w:t>
                            </w:r>
                            <w:proofErr w:type="spellStart"/>
                            <w:r w:rsidRPr="00346F9A">
                              <w:rPr>
                                <w:rFonts w:ascii="Times New Roman" w:eastAsia="Times New Roman" w:hAnsi="Times New Roman" w:cs="Times New Roman"/>
                                <w:sz w:val="24"/>
                                <w:szCs w:val="24"/>
                              </w:rPr>
                              <w:t>Kazdağ</w:t>
                            </w:r>
                            <w:r w:rsidR="004A13E7">
                              <w:rPr>
                                <w:rFonts w:ascii="Times New Roman" w:eastAsia="Times New Roman" w:hAnsi="Times New Roman" w:cs="Times New Roman"/>
                                <w:sz w:val="24"/>
                                <w:szCs w:val="24"/>
                              </w:rPr>
                              <w:t>ları</w:t>
                            </w:r>
                            <w:proofErr w:type="spellEnd"/>
                            <w:r w:rsidR="004A13E7">
                              <w:rPr>
                                <w:rFonts w:ascii="Times New Roman" w:eastAsia="Times New Roman" w:hAnsi="Times New Roman" w:cs="Times New Roman"/>
                                <w:sz w:val="24"/>
                                <w:szCs w:val="24"/>
                              </w:rPr>
                              <w:t>, batıda Dede da</w:t>
                            </w:r>
                            <w:r w:rsidRPr="00346F9A">
                              <w:rPr>
                                <w:rFonts w:ascii="Times New Roman" w:eastAsia="Times New Roman" w:hAnsi="Times New Roman" w:cs="Times New Roman"/>
                                <w:sz w:val="24"/>
                                <w:szCs w:val="24"/>
                              </w:rPr>
                              <w:t xml:space="preserve">ğı, ortada Kazdağı, doğuda </w:t>
                            </w:r>
                            <w:proofErr w:type="spellStart"/>
                            <w:r w:rsidRPr="00346F9A">
                              <w:rPr>
                                <w:rFonts w:ascii="Times New Roman" w:eastAsia="Times New Roman" w:hAnsi="Times New Roman" w:cs="Times New Roman"/>
                                <w:sz w:val="24"/>
                                <w:szCs w:val="24"/>
                              </w:rPr>
                              <w:t>Eybek</w:t>
                            </w:r>
                            <w:proofErr w:type="spellEnd"/>
                            <w:r w:rsidRPr="00346F9A">
                              <w:rPr>
                                <w:rFonts w:ascii="Times New Roman" w:eastAsia="Times New Roman" w:hAnsi="Times New Roman" w:cs="Times New Roman"/>
                                <w:sz w:val="24"/>
                                <w:szCs w:val="24"/>
                              </w:rPr>
                              <w:t xml:space="preserve"> dağı, kuzeydoğuda Gürgen, </w:t>
                            </w:r>
                            <w:proofErr w:type="spellStart"/>
                            <w:r w:rsidRPr="00346F9A">
                              <w:rPr>
                                <w:rFonts w:ascii="Times New Roman" w:eastAsia="Times New Roman" w:hAnsi="Times New Roman" w:cs="Times New Roman"/>
                                <w:sz w:val="24"/>
                                <w:szCs w:val="24"/>
                              </w:rPr>
                              <w:t>Kocakatran</w:t>
                            </w:r>
                            <w:proofErr w:type="spellEnd"/>
                            <w:r w:rsidRPr="00346F9A">
                              <w:rPr>
                                <w:rFonts w:ascii="Times New Roman" w:eastAsia="Times New Roman" w:hAnsi="Times New Roman" w:cs="Times New Roman"/>
                                <w:sz w:val="24"/>
                                <w:szCs w:val="24"/>
                              </w:rPr>
                              <w:t xml:space="preserve">, </w:t>
                            </w:r>
                            <w:proofErr w:type="spellStart"/>
                            <w:r w:rsidRPr="00346F9A">
                              <w:rPr>
                                <w:rFonts w:ascii="Times New Roman" w:eastAsia="Times New Roman" w:hAnsi="Times New Roman" w:cs="Times New Roman"/>
                                <w:sz w:val="24"/>
                                <w:szCs w:val="24"/>
                              </w:rPr>
                              <w:t>Küçükkatran</w:t>
                            </w:r>
                            <w:proofErr w:type="spellEnd"/>
                            <w:r w:rsidRPr="00346F9A">
                              <w:rPr>
                                <w:rFonts w:ascii="Times New Roman" w:eastAsia="Times New Roman" w:hAnsi="Times New Roman" w:cs="Times New Roman"/>
                                <w:sz w:val="24"/>
                                <w:szCs w:val="24"/>
                              </w:rPr>
                              <w:t xml:space="preserve"> ve Susuz (Sakar dağı) dağlarından oluşur.</w:t>
                            </w:r>
                          </w:p>
                          <w:p w:rsidR="006977F9" w:rsidRPr="00346F9A" w:rsidRDefault="006977F9" w:rsidP="006977F9">
                            <w:pPr>
                              <w:spacing w:line="263"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Bayramiç'in doğu yönündeki Evciler Köyü'nün 5 km. ilerisinde </w:t>
                            </w:r>
                            <w:proofErr w:type="spellStart"/>
                            <w:r w:rsidRPr="00346F9A">
                              <w:rPr>
                                <w:rFonts w:ascii="Times New Roman" w:eastAsia="Times New Roman" w:hAnsi="Times New Roman" w:cs="Times New Roman"/>
                                <w:sz w:val="24"/>
                                <w:szCs w:val="24"/>
                              </w:rPr>
                              <w:t>Kazdağları'nın</w:t>
                            </w:r>
                            <w:proofErr w:type="spellEnd"/>
                            <w:r w:rsidRPr="00346F9A">
                              <w:rPr>
                                <w:rFonts w:ascii="Times New Roman" w:eastAsia="Times New Roman" w:hAnsi="Times New Roman" w:cs="Times New Roman"/>
                                <w:sz w:val="24"/>
                                <w:szCs w:val="24"/>
                              </w:rPr>
                              <w:t xml:space="preserve"> güzel mesire yerlerinden birisi vardır. Ayazma denilen ve bol suyun aktığı yörede mitolojide Paris'in tanrıçalar arasında güzel seçmesine nazire olarak her yıl güzellik yarışması düzenlenir.</w:t>
                            </w:r>
                          </w:p>
                          <w:p w:rsidR="006977F9" w:rsidRDefault="006977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AA27F" id="_x0000_t202" coordsize="21600,21600" o:spt="202" path="m,l,21600r21600,l21600,xe">
                <v:stroke joinstyle="miter"/>
                <v:path gradientshapeok="t" o:connecttype="rect"/>
              </v:shapetype>
              <v:shape id="Metin Kutusu 6" o:spid="_x0000_s1026" type="#_x0000_t202" style="position:absolute;margin-left:-45.35pt;margin-top:-50.6pt;width:36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QsmAIAALcFAAAOAAAAZHJzL2Uyb0RvYy54bWysVFFPGzEMfp+0/xDlfVzbtYVVXFEHYprG&#10;AA0mntNcQiOSOEtyvet+/ZzctbSMF6a93NnxZ8f+Yvv0rDWarIUPCmxJh0cDSoTlUCn7WNKf95cf&#10;TigJkdmKabCipBsR6Nn8/bvTxs3ECFagK+EJBrFh1riSrmJ0s6IIfCUMC0fghEWjBG9YRNU/FpVn&#10;DUY3uhgNBtOiAV85D1yEgKcXnZHOc3wpBY83UgYRiS4p5hbz1+fvMn2L+SmbPXrmVor3abB/yMIw&#10;ZfHSXagLFhmpvforlFHcQwAZjziYAqRUXOQasJrh4EU1dyvmRK4FyQluR1P4f2H59frWE1WVdEqJ&#10;ZQaf6LuIypJvdaxDTaaJocaFGQLvHEJj+xlafOntecDDVHgrvUl/LImgHbne7PgVbSQcD8fTIRaJ&#10;Jo620cnkeIIKxi+e3Z0P8YsAQ5JQUo8PmHll66sQO+gWkm4LoFV1qbTOSmoaca49WTN8bh1zkhj8&#10;AKUtabDaj5NBDnxgS6F3/kvN+FOf3h4K42mbrhO5vfq0EkUdFVmKGy0SRtsfQiK9mZFXcmScC7vL&#10;M6MTSmJFb3Hs8c9ZvcW5qwM98s1g487ZKAu+Y+mQ2uppS63s8PiGe3UnMbbLtm+dJVQb7BwP3fQF&#10;xy8VEn3FQrxlHscNOwJXSLzBj9SArwO9RMkK/O/XzhMepwCtlDQ4viUNv2rmBSX6q8X5+DQcj9O8&#10;Z2U8OR6h4vcty32Lrc05YMsMcVk5nsWEj3orSg/mATfNIt2KJmY53l3SuBXPY7dUcFNxsVhkEE64&#10;Y/HK3jmeQid6U4Pdtw/Mu77BI87GNWwHnc1e9HmHTZ4WFnUEqfIQJII7VnvicTvkMeo3WVo/+3pG&#10;Pe/b+R8AAAD//wMAUEsDBBQABgAIAAAAIQCXXUSA4AAAAAwBAAAPAAAAZHJzL2Rvd25yZXYueG1s&#10;TI+xTsMwEIZ3JN7BOiS21k4DxQ1xKkCFhYmCmN3YtS1iO7LdNLw9xwTbne7Tf9/fbmc/kEmn7GIQ&#10;UC0ZEB36qFwwAj7enxccSC4yKDnEoAV86wzb7vKilY2K5/Cmp30xBENCbqQAW8rYUJp7q73Myzjq&#10;gLdjTF4WXJOhKskzhvuBrhhbUy9dwA9WjvrJ6v5rf/ICdo9mY3ouk91x5dw0fx5fzYsQ11fzwz2Q&#10;oufyB8OvPqpDh06HeAoqk0HAYsPuEMWhYtUKCCLr+rYGchBQ33AOtGvp/xLdDwAAAP//AwBQSwEC&#10;LQAUAAYACAAAACEAtoM4kv4AAADhAQAAEwAAAAAAAAAAAAAAAAAAAAAAW0NvbnRlbnRfVHlwZXNd&#10;LnhtbFBLAQItABQABgAIAAAAIQA4/SH/1gAAAJQBAAALAAAAAAAAAAAAAAAAAC8BAABfcmVscy8u&#10;cmVsc1BLAQItABQABgAIAAAAIQBDyoQsmAIAALcFAAAOAAAAAAAAAAAAAAAAAC4CAABkcnMvZTJv&#10;RG9jLnhtbFBLAQItABQABgAIAAAAIQCXXUSA4AAAAAwBAAAPAAAAAAAAAAAAAAAAAPIEAABkcnMv&#10;ZG93bnJldi54bWxQSwUGAAAAAAQABADzAAAA/wUAAAAA&#10;" fillcolor="white [3201]" strokeweight=".5pt">
                <v:textbox>
                  <w:txbxContent>
                    <w:p w:rsidR="006977F9" w:rsidRDefault="006977F9" w:rsidP="006977F9">
                      <w:pPr>
                        <w:spacing w:line="0" w:lineRule="atLeast"/>
                        <w:rPr>
                          <w:rFonts w:ascii="Arial" w:eastAsia="Arial" w:hAnsi="Arial"/>
                          <w:b/>
                          <w:color w:val="CC6600"/>
                          <w:sz w:val="22"/>
                        </w:rPr>
                      </w:pPr>
                      <w:r>
                        <w:rPr>
                          <w:rFonts w:ascii="Arial" w:eastAsia="Arial" w:hAnsi="Arial"/>
                          <w:b/>
                          <w:color w:val="CC6600"/>
                          <w:sz w:val="22"/>
                        </w:rPr>
                        <w:t>KAZ DAĞI MİLLİ PARKI (İDA DAĞI)</w:t>
                      </w:r>
                    </w:p>
                    <w:p w:rsidR="006977F9" w:rsidRDefault="006977F9" w:rsidP="006977F9">
                      <w:pPr>
                        <w:spacing w:line="111" w:lineRule="exact"/>
                        <w:rPr>
                          <w:rFonts w:ascii="Times New Roman" w:eastAsia="Times New Roman" w:hAnsi="Times New Roman"/>
                          <w:sz w:val="24"/>
                        </w:rPr>
                      </w:pPr>
                    </w:p>
                    <w:p w:rsidR="006977F9" w:rsidRPr="00346F9A" w:rsidRDefault="006977F9" w:rsidP="006977F9">
                      <w:pPr>
                        <w:spacing w:line="241"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Muhteşem manzaraları, dinlendirici yeşil alanları ve birçok kaplıcasıyla Kaz Dağı Milli Parkında, doğanın estetiğini mitolojik </w:t>
                      </w:r>
                      <w:proofErr w:type="gramStart"/>
                      <w:r w:rsidRPr="00346F9A">
                        <w:rPr>
                          <w:rFonts w:ascii="Times New Roman" w:eastAsia="Times New Roman" w:hAnsi="Times New Roman" w:cs="Times New Roman"/>
                          <w:sz w:val="24"/>
                          <w:szCs w:val="24"/>
                        </w:rPr>
                        <w:t>hikayelerle</w:t>
                      </w:r>
                      <w:proofErr w:type="gramEnd"/>
                      <w:r w:rsidRPr="00346F9A">
                        <w:rPr>
                          <w:rFonts w:ascii="Times New Roman" w:eastAsia="Times New Roman" w:hAnsi="Times New Roman" w:cs="Times New Roman"/>
                          <w:sz w:val="24"/>
                          <w:szCs w:val="24"/>
                        </w:rPr>
                        <w:t xml:space="preserve"> hissedebilirsiniz. </w:t>
                      </w:r>
                      <w:proofErr w:type="spellStart"/>
                      <w:r w:rsidRPr="00346F9A">
                        <w:rPr>
                          <w:rFonts w:ascii="Times New Roman" w:eastAsia="Times New Roman" w:hAnsi="Times New Roman" w:cs="Times New Roman"/>
                          <w:sz w:val="24"/>
                          <w:szCs w:val="24"/>
                        </w:rPr>
                        <w:t>Kazdağları</w:t>
                      </w:r>
                      <w:proofErr w:type="spellEnd"/>
                      <w:r w:rsidRPr="00346F9A">
                        <w:rPr>
                          <w:rFonts w:ascii="Times New Roman" w:eastAsia="Times New Roman" w:hAnsi="Times New Roman" w:cs="Times New Roman"/>
                          <w:sz w:val="24"/>
                          <w:szCs w:val="24"/>
                        </w:rPr>
                        <w:t xml:space="preserve">, Anadolu yarım adasının kuzeybatısında yer alan, Biga yarım adasının en yüksek dağıdır. Ege Bölgesi ile Marmara Bölgesini birbirinden ayırır. </w:t>
                      </w:r>
                      <w:proofErr w:type="spellStart"/>
                      <w:r w:rsidRPr="00346F9A">
                        <w:rPr>
                          <w:rFonts w:ascii="Times New Roman" w:eastAsia="Times New Roman" w:hAnsi="Times New Roman" w:cs="Times New Roman"/>
                          <w:sz w:val="24"/>
                          <w:szCs w:val="24"/>
                        </w:rPr>
                        <w:t>Kazdağları</w:t>
                      </w:r>
                      <w:proofErr w:type="spellEnd"/>
                      <w:r w:rsidRPr="00346F9A">
                        <w:rPr>
                          <w:rFonts w:ascii="Times New Roman" w:eastAsia="Times New Roman" w:hAnsi="Times New Roman" w:cs="Times New Roman"/>
                          <w:sz w:val="24"/>
                          <w:szCs w:val="24"/>
                        </w:rPr>
                        <w:t xml:space="preserve"> Çanakkale ve Balıkesir sınırları içerisinde bulunmaktadır. Edremit körfezinin kuzeyini takiben, kuzey doğu-güney batı yönünde 60 - 70 km. uzunluğunda olan </w:t>
                      </w:r>
                      <w:proofErr w:type="spellStart"/>
                      <w:r w:rsidRPr="00346F9A">
                        <w:rPr>
                          <w:rFonts w:ascii="Times New Roman" w:eastAsia="Times New Roman" w:hAnsi="Times New Roman" w:cs="Times New Roman"/>
                          <w:sz w:val="24"/>
                          <w:szCs w:val="24"/>
                        </w:rPr>
                        <w:t>Kazdağ</w:t>
                      </w:r>
                      <w:r w:rsidR="004A13E7">
                        <w:rPr>
                          <w:rFonts w:ascii="Times New Roman" w:eastAsia="Times New Roman" w:hAnsi="Times New Roman" w:cs="Times New Roman"/>
                          <w:sz w:val="24"/>
                          <w:szCs w:val="24"/>
                        </w:rPr>
                        <w:t>ları</w:t>
                      </w:r>
                      <w:proofErr w:type="spellEnd"/>
                      <w:r w:rsidR="004A13E7">
                        <w:rPr>
                          <w:rFonts w:ascii="Times New Roman" w:eastAsia="Times New Roman" w:hAnsi="Times New Roman" w:cs="Times New Roman"/>
                          <w:sz w:val="24"/>
                          <w:szCs w:val="24"/>
                        </w:rPr>
                        <w:t>, batıda Dede da</w:t>
                      </w:r>
                      <w:r w:rsidRPr="00346F9A">
                        <w:rPr>
                          <w:rFonts w:ascii="Times New Roman" w:eastAsia="Times New Roman" w:hAnsi="Times New Roman" w:cs="Times New Roman"/>
                          <w:sz w:val="24"/>
                          <w:szCs w:val="24"/>
                        </w:rPr>
                        <w:t xml:space="preserve">ğı, ortada Kazdağı, doğuda </w:t>
                      </w:r>
                      <w:proofErr w:type="spellStart"/>
                      <w:r w:rsidRPr="00346F9A">
                        <w:rPr>
                          <w:rFonts w:ascii="Times New Roman" w:eastAsia="Times New Roman" w:hAnsi="Times New Roman" w:cs="Times New Roman"/>
                          <w:sz w:val="24"/>
                          <w:szCs w:val="24"/>
                        </w:rPr>
                        <w:t>Eybek</w:t>
                      </w:r>
                      <w:proofErr w:type="spellEnd"/>
                      <w:r w:rsidRPr="00346F9A">
                        <w:rPr>
                          <w:rFonts w:ascii="Times New Roman" w:eastAsia="Times New Roman" w:hAnsi="Times New Roman" w:cs="Times New Roman"/>
                          <w:sz w:val="24"/>
                          <w:szCs w:val="24"/>
                        </w:rPr>
                        <w:t xml:space="preserve"> dağı, kuzeydoğuda Gürgen, </w:t>
                      </w:r>
                      <w:proofErr w:type="spellStart"/>
                      <w:r w:rsidRPr="00346F9A">
                        <w:rPr>
                          <w:rFonts w:ascii="Times New Roman" w:eastAsia="Times New Roman" w:hAnsi="Times New Roman" w:cs="Times New Roman"/>
                          <w:sz w:val="24"/>
                          <w:szCs w:val="24"/>
                        </w:rPr>
                        <w:t>Kocakatran</w:t>
                      </w:r>
                      <w:proofErr w:type="spellEnd"/>
                      <w:r w:rsidRPr="00346F9A">
                        <w:rPr>
                          <w:rFonts w:ascii="Times New Roman" w:eastAsia="Times New Roman" w:hAnsi="Times New Roman" w:cs="Times New Roman"/>
                          <w:sz w:val="24"/>
                          <w:szCs w:val="24"/>
                        </w:rPr>
                        <w:t xml:space="preserve">, </w:t>
                      </w:r>
                      <w:proofErr w:type="spellStart"/>
                      <w:r w:rsidRPr="00346F9A">
                        <w:rPr>
                          <w:rFonts w:ascii="Times New Roman" w:eastAsia="Times New Roman" w:hAnsi="Times New Roman" w:cs="Times New Roman"/>
                          <w:sz w:val="24"/>
                          <w:szCs w:val="24"/>
                        </w:rPr>
                        <w:t>Küçükkatran</w:t>
                      </w:r>
                      <w:proofErr w:type="spellEnd"/>
                      <w:r w:rsidRPr="00346F9A">
                        <w:rPr>
                          <w:rFonts w:ascii="Times New Roman" w:eastAsia="Times New Roman" w:hAnsi="Times New Roman" w:cs="Times New Roman"/>
                          <w:sz w:val="24"/>
                          <w:szCs w:val="24"/>
                        </w:rPr>
                        <w:t xml:space="preserve"> ve Susuz (Sakar dağı) dağlarından oluşur.</w:t>
                      </w:r>
                    </w:p>
                    <w:p w:rsidR="006977F9" w:rsidRPr="00346F9A" w:rsidRDefault="006977F9" w:rsidP="006977F9">
                      <w:pPr>
                        <w:spacing w:line="263"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Bayramiç'in doğu yönündeki Evciler Köyü'nün 5 km. ilerisinde </w:t>
                      </w:r>
                      <w:proofErr w:type="spellStart"/>
                      <w:r w:rsidRPr="00346F9A">
                        <w:rPr>
                          <w:rFonts w:ascii="Times New Roman" w:eastAsia="Times New Roman" w:hAnsi="Times New Roman" w:cs="Times New Roman"/>
                          <w:sz w:val="24"/>
                          <w:szCs w:val="24"/>
                        </w:rPr>
                        <w:t>Kazdağları'nın</w:t>
                      </w:r>
                      <w:proofErr w:type="spellEnd"/>
                      <w:r w:rsidRPr="00346F9A">
                        <w:rPr>
                          <w:rFonts w:ascii="Times New Roman" w:eastAsia="Times New Roman" w:hAnsi="Times New Roman" w:cs="Times New Roman"/>
                          <w:sz w:val="24"/>
                          <w:szCs w:val="24"/>
                        </w:rPr>
                        <w:t xml:space="preserve"> güzel mesire yerlerinden birisi vardır. Ayazma denilen ve bol suyun aktığı yörede mitolojide Paris'in tanrıçalar arasında güzel seçmesine nazire olarak her yıl güzellik yarışması düzenlenir.</w:t>
                      </w:r>
                    </w:p>
                    <w:p w:rsidR="006977F9" w:rsidRDefault="006977F9"/>
                  </w:txbxContent>
                </v:textbox>
              </v:shape>
            </w:pict>
          </mc:Fallback>
        </mc:AlternateContent>
      </w: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6977F9" w:rsidRDefault="006977F9">
      <w:pPr>
        <w:rPr>
          <w:rFonts w:ascii="Times New Roman" w:hAnsi="Times New Roman" w:cs="Times New Roman"/>
        </w:rPr>
      </w:pPr>
    </w:p>
    <w:p w:rsidR="00752AD5" w:rsidRPr="006977F9" w:rsidRDefault="00752AD5">
      <w:pPr>
        <w:rPr>
          <w:rFonts w:ascii="Times New Roman" w:hAnsi="Times New Roman" w:cs="Times New Roman"/>
        </w:rPr>
      </w:pPr>
    </w:p>
    <w:p w:rsidR="00752AD5" w:rsidRPr="006977F9" w:rsidRDefault="00752AD5" w:rsidP="00752AD5">
      <w:pPr>
        <w:rPr>
          <w:rFonts w:ascii="Times New Roman" w:hAnsi="Times New Roman" w:cs="Times New Roman"/>
        </w:rPr>
      </w:pPr>
    </w:p>
    <w:p w:rsidR="00752AD5" w:rsidRPr="006977F9" w:rsidRDefault="00752AD5" w:rsidP="00752AD5">
      <w:pPr>
        <w:rPr>
          <w:rFonts w:ascii="Times New Roman" w:hAnsi="Times New Roman" w:cs="Times New Roman"/>
        </w:rPr>
      </w:pPr>
    </w:p>
    <w:p w:rsidR="00366528" w:rsidRPr="006977F9" w:rsidRDefault="00366528" w:rsidP="00752AD5">
      <w:pPr>
        <w:ind w:firstLine="708"/>
        <w:rPr>
          <w:rFonts w:ascii="Times New Roman" w:hAnsi="Times New Roman" w:cs="Times New Roman"/>
        </w:rPr>
      </w:pPr>
    </w:p>
    <w:p w:rsidR="00752AD5" w:rsidRDefault="00752AD5" w:rsidP="00752AD5">
      <w:pPr>
        <w:ind w:firstLine="708"/>
        <w:rPr>
          <w:rFonts w:ascii="Times New Roman" w:hAnsi="Times New Roman" w:cs="Times New Roman"/>
        </w:rPr>
      </w:pPr>
    </w:p>
    <w:p w:rsidR="00346F9A" w:rsidRDefault="00346F9A" w:rsidP="00752AD5">
      <w:pPr>
        <w:ind w:firstLine="708"/>
        <w:rPr>
          <w:rFonts w:ascii="Times New Roman" w:hAnsi="Times New Roman" w:cs="Times New Roman"/>
        </w:rPr>
      </w:pPr>
    </w:p>
    <w:p w:rsidR="00346F9A" w:rsidRDefault="00346F9A" w:rsidP="00752AD5">
      <w:pPr>
        <w:ind w:firstLine="708"/>
        <w:rPr>
          <w:rFonts w:ascii="Times New Roman" w:hAnsi="Times New Roman" w:cs="Times New Roman"/>
        </w:rPr>
      </w:pPr>
    </w:p>
    <w:p w:rsidR="00346F9A" w:rsidRDefault="00346F9A" w:rsidP="00752AD5">
      <w:pPr>
        <w:ind w:firstLine="708"/>
        <w:rPr>
          <w:rFonts w:ascii="Times New Roman" w:hAnsi="Times New Roman" w:cs="Times New Roman"/>
        </w:rPr>
      </w:pPr>
    </w:p>
    <w:p w:rsidR="00346F9A" w:rsidRPr="006977F9" w:rsidRDefault="00346F9A" w:rsidP="00752AD5">
      <w:pPr>
        <w:ind w:firstLine="708"/>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2892EF0" wp14:editId="23DA82C2">
                <wp:simplePos x="0" y="0"/>
                <wp:positionH relativeFrom="column">
                  <wp:posOffset>-585470</wp:posOffset>
                </wp:positionH>
                <wp:positionV relativeFrom="paragraph">
                  <wp:posOffset>157479</wp:posOffset>
                </wp:positionV>
                <wp:extent cx="4629150" cy="3552825"/>
                <wp:effectExtent l="0" t="0" r="19050" b="28575"/>
                <wp:wrapNone/>
                <wp:docPr id="8" name="Metin Kutusu 8"/>
                <wp:cNvGraphicFramePr/>
                <a:graphic xmlns:a="http://schemas.openxmlformats.org/drawingml/2006/main">
                  <a:graphicData uri="http://schemas.microsoft.com/office/word/2010/wordprocessingShape">
                    <wps:wsp>
                      <wps:cNvSpPr txBox="1"/>
                      <wps:spPr>
                        <a:xfrm>
                          <a:off x="0" y="0"/>
                          <a:ext cx="4629150" cy="3552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6F9A" w:rsidRDefault="00346F9A" w:rsidP="006977F9">
                            <w:pPr>
                              <w:spacing w:line="259" w:lineRule="auto"/>
                              <w:jc w:val="both"/>
                              <w:rPr>
                                <w:rFonts w:ascii="Times New Roman" w:eastAsia="Arial" w:hAnsi="Times New Roman" w:cs="Times New Roman"/>
                                <w:b/>
                                <w:color w:val="CC6600"/>
                                <w:sz w:val="22"/>
                              </w:rPr>
                            </w:pPr>
                            <w:r>
                              <w:rPr>
                                <w:rFonts w:ascii="Times New Roman" w:eastAsia="Arial" w:hAnsi="Times New Roman" w:cs="Times New Roman"/>
                                <w:b/>
                                <w:color w:val="CC6600"/>
                                <w:sz w:val="22"/>
                              </w:rPr>
                              <w:t>BOZCAADA</w:t>
                            </w:r>
                          </w:p>
                          <w:p w:rsidR="006977F9" w:rsidRPr="00346F9A" w:rsidRDefault="006977F9" w:rsidP="006977F9">
                            <w:pPr>
                              <w:spacing w:line="259" w:lineRule="auto"/>
                              <w:jc w:val="both"/>
                              <w:rPr>
                                <w:rFonts w:ascii="Times New Roman" w:eastAsia="Times New Roman" w:hAnsi="Times New Roman" w:cs="Times New Roman"/>
                                <w:color w:val="000000"/>
                                <w:sz w:val="24"/>
                                <w:szCs w:val="24"/>
                              </w:rPr>
                            </w:pPr>
                            <w:r w:rsidRPr="00346F9A">
                              <w:rPr>
                                <w:rFonts w:ascii="Times New Roman" w:eastAsia="Times New Roman" w:hAnsi="Times New Roman" w:cs="Times New Roman"/>
                                <w:color w:val="000000"/>
                                <w:sz w:val="24"/>
                                <w:szCs w:val="24"/>
                              </w:rPr>
                              <w:t>Çevresi 14 mil tutan Bozcaada,</w:t>
                            </w: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 xml:space="preserve">önemli bir turistik merkezdir. Etrafındaki irili ufaklı adacıklarla çevrili olan ada, Çanakkale Boğazı'na 15 mil, </w:t>
                            </w:r>
                            <w:proofErr w:type="spellStart"/>
                            <w:r w:rsidRPr="00346F9A">
                              <w:rPr>
                                <w:rFonts w:ascii="Times New Roman" w:eastAsia="Times New Roman" w:hAnsi="Times New Roman" w:cs="Times New Roman"/>
                                <w:color w:val="000000"/>
                                <w:sz w:val="24"/>
                                <w:szCs w:val="24"/>
                              </w:rPr>
                              <w:t>Limni'ye</w:t>
                            </w:r>
                            <w:proofErr w:type="spellEnd"/>
                            <w:r w:rsidRPr="00346F9A">
                              <w:rPr>
                                <w:rFonts w:ascii="Times New Roman" w:eastAsia="Times New Roman" w:hAnsi="Times New Roman" w:cs="Times New Roman"/>
                                <w:color w:val="000000"/>
                                <w:sz w:val="24"/>
                                <w:szCs w:val="24"/>
                              </w:rPr>
                              <w:t xml:space="preserve"> 30 mil, Midilli'ye 33 mil mesafededir. Ulaşımın sağlandığı Ezine ilçesi Geyikli beldesi Yükyeri Feribot İskelesine ise 3,4 mil uzaklıktadır.</w:t>
                            </w:r>
                          </w:p>
                          <w:p w:rsidR="006977F9" w:rsidRPr="00346F9A" w:rsidRDefault="006977F9" w:rsidP="006977F9">
                            <w:pPr>
                              <w:spacing w:line="256"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Adada Liman Koyu, Değirmenler Koyu, Poyraz Limanı, Çanak Limanı, Çapraz Limanı, Çanak Limanı, </w:t>
                            </w:r>
                            <w:proofErr w:type="spellStart"/>
                            <w:r w:rsidRPr="00346F9A">
                              <w:rPr>
                                <w:rFonts w:ascii="Times New Roman" w:eastAsia="Times New Roman" w:hAnsi="Times New Roman" w:cs="Times New Roman"/>
                                <w:sz w:val="24"/>
                                <w:szCs w:val="24"/>
                              </w:rPr>
                              <w:t>Kocatarla</w:t>
                            </w:r>
                            <w:proofErr w:type="spellEnd"/>
                            <w:r w:rsidRPr="00346F9A">
                              <w:rPr>
                                <w:rFonts w:ascii="Times New Roman" w:eastAsia="Times New Roman" w:hAnsi="Times New Roman" w:cs="Times New Roman"/>
                                <w:sz w:val="24"/>
                                <w:szCs w:val="24"/>
                              </w:rPr>
                              <w:t xml:space="preserve"> Limanı, </w:t>
                            </w:r>
                            <w:proofErr w:type="spellStart"/>
                            <w:r w:rsidRPr="00346F9A">
                              <w:rPr>
                                <w:rFonts w:ascii="Times New Roman" w:eastAsia="Times New Roman" w:hAnsi="Times New Roman" w:cs="Times New Roman"/>
                                <w:sz w:val="24"/>
                                <w:szCs w:val="24"/>
                              </w:rPr>
                              <w:t>Lagor</w:t>
                            </w:r>
                            <w:proofErr w:type="spellEnd"/>
                            <w:r w:rsidRPr="00346F9A">
                              <w:rPr>
                                <w:rFonts w:ascii="Times New Roman" w:eastAsia="Times New Roman" w:hAnsi="Times New Roman" w:cs="Times New Roman"/>
                                <w:sz w:val="24"/>
                                <w:szCs w:val="24"/>
                              </w:rPr>
                              <w:t xml:space="preserve"> Limanı, Ayana Limanı, Ayazma Koyu, Sulu</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bahçe Koyu, Habbeli Koyu olmak üzere on iki adet cennet benzeri koyu vardır. Bu koylara Adadaki dalış merkezi tarafından koylarında dalış turları düzenlenmektedir.</w:t>
                            </w:r>
                          </w:p>
                          <w:p w:rsidR="004A13E7" w:rsidRDefault="006977F9" w:rsidP="006977F9">
                            <w:pPr>
                              <w:spacing w:line="253" w:lineRule="auto"/>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Bozcaada'ya yaklaşıldığında bir Venedik kalesi dikkat çeker. Venedik, Ceneviz ve Bizanslılar döneminde kullanılan kale, Çanakkale Boğazı'nın önemi nedeniyle Fatih Sultan Mehmet döneminde esaslı bir </w:t>
                            </w:r>
                          </w:p>
                          <w:p w:rsidR="006977F9" w:rsidRPr="00346F9A" w:rsidRDefault="006977F9" w:rsidP="006977F9">
                            <w:pPr>
                              <w:spacing w:line="253" w:lineRule="auto"/>
                              <w:rPr>
                                <w:rFonts w:ascii="Times New Roman" w:eastAsia="Times New Roman" w:hAnsi="Times New Roman" w:cs="Times New Roman"/>
                                <w:sz w:val="24"/>
                                <w:szCs w:val="24"/>
                              </w:rPr>
                            </w:pPr>
                            <w:proofErr w:type="gramStart"/>
                            <w:r w:rsidRPr="00346F9A">
                              <w:rPr>
                                <w:rFonts w:ascii="Times New Roman" w:eastAsia="Times New Roman" w:hAnsi="Times New Roman" w:cs="Times New Roman"/>
                                <w:sz w:val="24"/>
                                <w:szCs w:val="24"/>
                              </w:rPr>
                              <w:t>ş</w:t>
                            </w:r>
                            <w:r w:rsidR="004A13E7">
                              <w:rPr>
                                <w:rFonts w:ascii="Times New Roman" w:eastAsia="Times New Roman" w:hAnsi="Times New Roman" w:cs="Times New Roman"/>
                                <w:sz w:val="24"/>
                                <w:szCs w:val="24"/>
                              </w:rPr>
                              <w:t>ekilde</w:t>
                            </w:r>
                            <w:proofErr w:type="gramEnd"/>
                            <w:r w:rsidR="004A13E7">
                              <w:rPr>
                                <w:rFonts w:ascii="Times New Roman" w:eastAsia="Times New Roman" w:hAnsi="Times New Roman" w:cs="Times New Roman"/>
                                <w:sz w:val="24"/>
                                <w:szCs w:val="24"/>
                              </w:rPr>
                              <w:t xml:space="preserve"> onarılmı</w:t>
                            </w:r>
                            <w:r w:rsidRPr="00346F9A">
                              <w:rPr>
                                <w:rFonts w:ascii="Times New Roman" w:eastAsia="Times New Roman" w:hAnsi="Times New Roman" w:cs="Times New Roman"/>
                                <w:sz w:val="24"/>
                                <w:szCs w:val="24"/>
                              </w:rPr>
                              <w:t>ştır.</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Adanın şa</w:t>
                            </w:r>
                            <w:r w:rsidR="004A13E7">
                              <w:rPr>
                                <w:rFonts w:ascii="Times New Roman" w:eastAsia="Times New Roman" w:hAnsi="Times New Roman" w:cs="Times New Roman"/>
                                <w:sz w:val="24"/>
                                <w:szCs w:val="24"/>
                              </w:rPr>
                              <w:t>ra</w:t>
                            </w:r>
                            <w:r w:rsidRPr="00346F9A">
                              <w:rPr>
                                <w:rFonts w:ascii="Times New Roman" w:eastAsia="Times New Roman" w:hAnsi="Times New Roman" w:cs="Times New Roman"/>
                                <w:sz w:val="24"/>
                                <w:szCs w:val="24"/>
                              </w:rPr>
                              <w:t>bı suyu kadar boldur; bir tur atıldığında birçok bağ ve şaraphaneler görülür. Adanın batısındaki yel</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değirmenleri adanın olduğ</w:t>
                            </w:r>
                            <w:r w:rsidR="004A13E7">
                              <w:rPr>
                                <w:rFonts w:ascii="Times New Roman" w:eastAsia="Times New Roman" w:hAnsi="Times New Roman" w:cs="Times New Roman"/>
                                <w:sz w:val="24"/>
                                <w:szCs w:val="24"/>
                              </w:rPr>
                              <w:t>u kadar</w:t>
                            </w:r>
                            <w:r w:rsidRPr="00346F9A">
                              <w:rPr>
                                <w:rFonts w:ascii="Times New Roman" w:eastAsia="Times New Roman" w:hAnsi="Times New Roman" w:cs="Times New Roman"/>
                                <w:sz w:val="24"/>
                                <w:szCs w:val="24"/>
                              </w:rPr>
                              <w:t xml:space="preserve"> çevrenin de önemli ölçüde elektrik enerjisini sağlamaktadır.</w:t>
                            </w:r>
                          </w:p>
                          <w:p w:rsidR="006977F9" w:rsidRPr="00346F9A" w:rsidRDefault="006977F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92EF0" id="Metin Kutusu 8" o:spid="_x0000_s1027" type="#_x0000_t202" style="position:absolute;left:0;text-align:left;margin-left:-46.1pt;margin-top:12.4pt;width:364.5pt;height:27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QumwIAAL4FAAAOAAAAZHJzL2Uyb0RvYy54bWysVEtv2zAMvg/YfxB0X52kSZcGcYqsRYdh&#10;XVusHXpWZCkRKouaJMfOfv0o2XHTx6XDLjYlfqTIj4/5WVNqshXOKzA5HR4NKBGGQ6HMOqe/7i8/&#10;TSnxgZmCaTAipzvh6dni44d5bWdiBBvQhXAEnRg/q21ONyHYWZZ5vhEl80dghUGlBFeygEe3zgrH&#10;avRe6mw0GJxkNbjCOuDCe7y9aJV0kfxLKXi4kdKLQHROMbaQvi59V/GbLeZstnbMbhTvwmD/EEXJ&#10;lMFHe1cXLDBSOfXKVam4Aw8yHHEoM5BScZFywGyGgxfZ3G2YFSkXJMfbnib//9zy6+2tI6rIKRbK&#10;sBJL9EMEZcj3KlS+ItPIUG39DIF3FqGh+QINVnp/7/EyJt5IV8Y/pkRQj1zven5FEwjHy/HJ6HQ4&#10;QRVH3fFkMpqOJtFP9mRunQ9fBZQkCjl1WMDEK9te+dBC95D4mgetikuldTrEphHn2pEtw3LrkIJE&#10;589Q2pA6pyfHGMcrD9F1b7/SjD924R14QH/aREuR2qsLK1LUUpGksNMiYrT5KSTSmxh5I0bGuTB9&#10;nAkdURIzeo9hh3+K6j3GbR5okV4GE3rjUhlwLUvPqS0e99TKFo81PMg7iqFZNamv+k5ZQbHDBnLQ&#10;DqG3/FIh31fMh1vmcOqwMXCThBv8SA1YJOgkSjbg/rx1H/E4DKilpMYpzqn/XTEnKNHfDI7J6XA8&#10;jmOfDuPJ5xEe3KFmdagxVXkO2DlD3FmWJzHig96L0kH5gAtnGV9FFTMc385p2Ivnod0tuLC4WC4T&#10;CAfdsnBl7iyPriPLsc/umwfmbNfnAUfkGvbzzmYv2r3FRksDyyqAVGkWIs8tqx3/uCTSNHULLW6h&#10;w3NCPa3dxV8AAAD//wMAUEsDBBQABgAIAAAAIQCVtduq3gAAAAoBAAAPAAAAZHJzL2Rvd25yZXYu&#10;eG1sTI/BTsMwDIbvSLxDZCRuW0o3qq7UnQANLpwYiHPWZElEk1RJ1pW3x5zYzZY//f7+dju7gU0q&#10;Jhs8wt2yAKZ8H6T1GuHz42VRA0tZeCmG4BXCj0qw7a6vWtHIcPbvatpnzSjEp0YgmJzHhvPUG+VE&#10;WoZRebodQ3Qi0xo1l1GcKdwNvCyKijthPX0wYlTPRvXf+5ND2D3pje5rEc2ultZO89fxTb8i3t7M&#10;jw/AsprzPwx/+qQOHTkdwsnLxAaExaYsCUUo11SBgGpV0XBAuK/XK+Bdyy8rdL8AAAD//wMAUEsB&#10;Ai0AFAAGAAgAAAAhALaDOJL+AAAA4QEAABMAAAAAAAAAAAAAAAAAAAAAAFtDb250ZW50X1R5cGVz&#10;XS54bWxQSwECLQAUAAYACAAAACEAOP0h/9YAAACUAQAACwAAAAAAAAAAAAAAAAAvAQAAX3JlbHMv&#10;LnJlbHNQSwECLQAUAAYACAAAACEAkKE0LpsCAAC+BQAADgAAAAAAAAAAAAAAAAAuAgAAZHJzL2Uy&#10;b0RvYy54bWxQSwECLQAUAAYACAAAACEAlbXbqt4AAAAKAQAADwAAAAAAAAAAAAAAAAD1BAAAZHJz&#10;L2Rvd25yZXYueG1sUEsFBgAAAAAEAAQA8wAAAAAGAAAAAA==&#10;" fillcolor="white [3201]" strokeweight=".5pt">
                <v:textbox>
                  <w:txbxContent>
                    <w:p w:rsidR="00346F9A" w:rsidRDefault="00346F9A" w:rsidP="006977F9">
                      <w:pPr>
                        <w:spacing w:line="259" w:lineRule="auto"/>
                        <w:jc w:val="both"/>
                        <w:rPr>
                          <w:rFonts w:ascii="Times New Roman" w:eastAsia="Arial" w:hAnsi="Times New Roman" w:cs="Times New Roman"/>
                          <w:b/>
                          <w:color w:val="CC6600"/>
                          <w:sz w:val="22"/>
                        </w:rPr>
                      </w:pPr>
                      <w:r>
                        <w:rPr>
                          <w:rFonts w:ascii="Times New Roman" w:eastAsia="Arial" w:hAnsi="Times New Roman" w:cs="Times New Roman"/>
                          <w:b/>
                          <w:color w:val="CC6600"/>
                          <w:sz w:val="22"/>
                        </w:rPr>
                        <w:t>BOZCAADA</w:t>
                      </w:r>
                    </w:p>
                    <w:p w:rsidR="006977F9" w:rsidRPr="00346F9A" w:rsidRDefault="006977F9" w:rsidP="006977F9">
                      <w:pPr>
                        <w:spacing w:line="259" w:lineRule="auto"/>
                        <w:jc w:val="both"/>
                        <w:rPr>
                          <w:rFonts w:ascii="Times New Roman" w:eastAsia="Times New Roman" w:hAnsi="Times New Roman" w:cs="Times New Roman"/>
                          <w:color w:val="000000"/>
                          <w:sz w:val="24"/>
                          <w:szCs w:val="24"/>
                        </w:rPr>
                      </w:pPr>
                      <w:r w:rsidRPr="00346F9A">
                        <w:rPr>
                          <w:rFonts w:ascii="Times New Roman" w:eastAsia="Times New Roman" w:hAnsi="Times New Roman" w:cs="Times New Roman"/>
                          <w:color w:val="000000"/>
                          <w:sz w:val="24"/>
                          <w:szCs w:val="24"/>
                        </w:rPr>
                        <w:t>Çevresi 14 mil tutan Bozcaada,</w:t>
                      </w: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 xml:space="preserve">önemli bir turistik merkezdir. Etrafındaki irili ufaklı adacıklarla çevrili olan ada, Çanakkale Boğazı'na 15 mil, </w:t>
                      </w:r>
                      <w:proofErr w:type="spellStart"/>
                      <w:r w:rsidRPr="00346F9A">
                        <w:rPr>
                          <w:rFonts w:ascii="Times New Roman" w:eastAsia="Times New Roman" w:hAnsi="Times New Roman" w:cs="Times New Roman"/>
                          <w:color w:val="000000"/>
                          <w:sz w:val="24"/>
                          <w:szCs w:val="24"/>
                        </w:rPr>
                        <w:t>Limni'ye</w:t>
                      </w:r>
                      <w:proofErr w:type="spellEnd"/>
                      <w:r w:rsidRPr="00346F9A">
                        <w:rPr>
                          <w:rFonts w:ascii="Times New Roman" w:eastAsia="Times New Roman" w:hAnsi="Times New Roman" w:cs="Times New Roman"/>
                          <w:color w:val="000000"/>
                          <w:sz w:val="24"/>
                          <w:szCs w:val="24"/>
                        </w:rPr>
                        <w:t xml:space="preserve"> 30 mil, Midilli'ye 33 mil mesafededir. Ulaşımın sağlandığı Ezine ilçesi Geyikli beldesi Yükyeri Feribot İskelesine ise 3,4 mil uzaklıktadır.</w:t>
                      </w:r>
                    </w:p>
                    <w:p w:rsidR="006977F9" w:rsidRPr="00346F9A" w:rsidRDefault="006977F9" w:rsidP="006977F9">
                      <w:pPr>
                        <w:spacing w:line="256" w:lineRule="auto"/>
                        <w:jc w:val="both"/>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Adada Liman Koyu, Değirmenler Koyu, Poyraz Limanı, Çanak Limanı, Çapraz Limanı, Çanak Limanı, </w:t>
                      </w:r>
                      <w:proofErr w:type="spellStart"/>
                      <w:r w:rsidRPr="00346F9A">
                        <w:rPr>
                          <w:rFonts w:ascii="Times New Roman" w:eastAsia="Times New Roman" w:hAnsi="Times New Roman" w:cs="Times New Roman"/>
                          <w:sz w:val="24"/>
                          <w:szCs w:val="24"/>
                        </w:rPr>
                        <w:t>Kocatarla</w:t>
                      </w:r>
                      <w:proofErr w:type="spellEnd"/>
                      <w:r w:rsidRPr="00346F9A">
                        <w:rPr>
                          <w:rFonts w:ascii="Times New Roman" w:eastAsia="Times New Roman" w:hAnsi="Times New Roman" w:cs="Times New Roman"/>
                          <w:sz w:val="24"/>
                          <w:szCs w:val="24"/>
                        </w:rPr>
                        <w:t xml:space="preserve"> Limanı, </w:t>
                      </w:r>
                      <w:proofErr w:type="spellStart"/>
                      <w:r w:rsidRPr="00346F9A">
                        <w:rPr>
                          <w:rFonts w:ascii="Times New Roman" w:eastAsia="Times New Roman" w:hAnsi="Times New Roman" w:cs="Times New Roman"/>
                          <w:sz w:val="24"/>
                          <w:szCs w:val="24"/>
                        </w:rPr>
                        <w:t>Lagor</w:t>
                      </w:r>
                      <w:proofErr w:type="spellEnd"/>
                      <w:r w:rsidRPr="00346F9A">
                        <w:rPr>
                          <w:rFonts w:ascii="Times New Roman" w:eastAsia="Times New Roman" w:hAnsi="Times New Roman" w:cs="Times New Roman"/>
                          <w:sz w:val="24"/>
                          <w:szCs w:val="24"/>
                        </w:rPr>
                        <w:t xml:space="preserve"> Limanı, Ayana Limanı, Ayazma Koyu, Sulu</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bahçe Koyu, Habbeli Koyu olmak üzere on iki adet cennet benzeri koyu vardır. Bu koylara Adadaki dalış merkezi tarafından koylarında dalış turları düzenlenmektedir.</w:t>
                      </w:r>
                    </w:p>
                    <w:p w:rsidR="004A13E7" w:rsidRDefault="006977F9" w:rsidP="006977F9">
                      <w:pPr>
                        <w:spacing w:line="253" w:lineRule="auto"/>
                        <w:rPr>
                          <w:rFonts w:ascii="Times New Roman" w:eastAsia="Times New Roman" w:hAnsi="Times New Roman" w:cs="Times New Roman"/>
                          <w:sz w:val="24"/>
                          <w:szCs w:val="24"/>
                        </w:rPr>
                      </w:pPr>
                      <w:r w:rsidRPr="00346F9A">
                        <w:rPr>
                          <w:rFonts w:ascii="Times New Roman" w:eastAsia="Times New Roman" w:hAnsi="Times New Roman" w:cs="Times New Roman"/>
                          <w:sz w:val="24"/>
                          <w:szCs w:val="24"/>
                        </w:rPr>
                        <w:t xml:space="preserve">Bozcaada'ya yaklaşıldığında bir Venedik kalesi dikkat çeker. Venedik, Ceneviz ve Bizanslılar döneminde kullanılan kale, Çanakkale Boğazı'nın önemi nedeniyle Fatih Sultan Mehmet döneminde esaslı bir </w:t>
                      </w:r>
                    </w:p>
                    <w:p w:rsidR="006977F9" w:rsidRPr="00346F9A" w:rsidRDefault="006977F9" w:rsidP="006977F9">
                      <w:pPr>
                        <w:spacing w:line="253" w:lineRule="auto"/>
                        <w:rPr>
                          <w:rFonts w:ascii="Times New Roman" w:eastAsia="Times New Roman" w:hAnsi="Times New Roman" w:cs="Times New Roman"/>
                          <w:sz w:val="24"/>
                          <w:szCs w:val="24"/>
                        </w:rPr>
                      </w:pPr>
                      <w:proofErr w:type="gramStart"/>
                      <w:r w:rsidRPr="00346F9A">
                        <w:rPr>
                          <w:rFonts w:ascii="Times New Roman" w:eastAsia="Times New Roman" w:hAnsi="Times New Roman" w:cs="Times New Roman"/>
                          <w:sz w:val="24"/>
                          <w:szCs w:val="24"/>
                        </w:rPr>
                        <w:t>ş</w:t>
                      </w:r>
                      <w:r w:rsidR="004A13E7">
                        <w:rPr>
                          <w:rFonts w:ascii="Times New Roman" w:eastAsia="Times New Roman" w:hAnsi="Times New Roman" w:cs="Times New Roman"/>
                          <w:sz w:val="24"/>
                          <w:szCs w:val="24"/>
                        </w:rPr>
                        <w:t>ekilde</w:t>
                      </w:r>
                      <w:proofErr w:type="gramEnd"/>
                      <w:r w:rsidR="004A13E7">
                        <w:rPr>
                          <w:rFonts w:ascii="Times New Roman" w:eastAsia="Times New Roman" w:hAnsi="Times New Roman" w:cs="Times New Roman"/>
                          <w:sz w:val="24"/>
                          <w:szCs w:val="24"/>
                        </w:rPr>
                        <w:t xml:space="preserve"> onarılmı</w:t>
                      </w:r>
                      <w:r w:rsidRPr="00346F9A">
                        <w:rPr>
                          <w:rFonts w:ascii="Times New Roman" w:eastAsia="Times New Roman" w:hAnsi="Times New Roman" w:cs="Times New Roman"/>
                          <w:sz w:val="24"/>
                          <w:szCs w:val="24"/>
                        </w:rPr>
                        <w:t>ştır.</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Adanın şa</w:t>
                      </w:r>
                      <w:r w:rsidR="004A13E7">
                        <w:rPr>
                          <w:rFonts w:ascii="Times New Roman" w:eastAsia="Times New Roman" w:hAnsi="Times New Roman" w:cs="Times New Roman"/>
                          <w:sz w:val="24"/>
                          <w:szCs w:val="24"/>
                        </w:rPr>
                        <w:t>ra</w:t>
                      </w:r>
                      <w:r w:rsidRPr="00346F9A">
                        <w:rPr>
                          <w:rFonts w:ascii="Times New Roman" w:eastAsia="Times New Roman" w:hAnsi="Times New Roman" w:cs="Times New Roman"/>
                          <w:sz w:val="24"/>
                          <w:szCs w:val="24"/>
                        </w:rPr>
                        <w:t>bı suyu kadar boldur; bir tur atıldığında birçok bağ ve şaraphaneler görülür. Adanın batısındaki yel</w:t>
                      </w:r>
                      <w:r w:rsidR="004A13E7">
                        <w:rPr>
                          <w:rFonts w:ascii="Times New Roman" w:eastAsia="Times New Roman" w:hAnsi="Times New Roman" w:cs="Times New Roman"/>
                          <w:sz w:val="24"/>
                          <w:szCs w:val="24"/>
                        </w:rPr>
                        <w:t xml:space="preserve"> </w:t>
                      </w:r>
                      <w:r w:rsidRPr="00346F9A">
                        <w:rPr>
                          <w:rFonts w:ascii="Times New Roman" w:eastAsia="Times New Roman" w:hAnsi="Times New Roman" w:cs="Times New Roman"/>
                          <w:sz w:val="24"/>
                          <w:szCs w:val="24"/>
                        </w:rPr>
                        <w:t>değirmenleri adanın olduğ</w:t>
                      </w:r>
                      <w:r w:rsidR="004A13E7">
                        <w:rPr>
                          <w:rFonts w:ascii="Times New Roman" w:eastAsia="Times New Roman" w:hAnsi="Times New Roman" w:cs="Times New Roman"/>
                          <w:sz w:val="24"/>
                          <w:szCs w:val="24"/>
                        </w:rPr>
                        <w:t>u kadar</w:t>
                      </w:r>
                      <w:r w:rsidRPr="00346F9A">
                        <w:rPr>
                          <w:rFonts w:ascii="Times New Roman" w:eastAsia="Times New Roman" w:hAnsi="Times New Roman" w:cs="Times New Roman"/>
                          <w:sz w:val="24"/>
                          <w:szCs w:val="24"/>
                        </w:rPr>
                        <w:t xml:space="preserve"> çevrenin de önemli ölçüde elektrik enerjisini sağlamaktadır.</w:t>
                      </w:r>
                    </w:p>
                    <w:p w:rsidR="006977F9" w:rsidRPr="00346F9A" w:rsidRDefault="006977F9">
                      <w:pPr>
                        <w:rPr>
                          <w:sz w:val="24"/>
                          <w:szCs w:val="24"/>
                        </w:rPr>
                      </w:pPr>
                    </w:p>
                  </w:txbxContent>
                </v:textbox>
              </v:shape>
            </w:pict>
          </mc:Fallback>
        </mc:AlternateContent>
      </w: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346F9A" w:rsidP="00752AD5">
      <w:pPr>
        <w:ind w:firstLine="708"/>
        <w:rPr>
          <w:rFonts w:ascii="Times New Roman" w:hAnsi="Times New Roman" w:cs="Times New Roman"/>
        </w:rPr>
      </w:pPr>
      <w:r w:rsidRPr="006977F9">
        <w:rPr>
          <w:rFonts w:ascii="Times New Roman" w:eastAsia="Times New Roman" w:hAnsi="Times New Roman" w:cs="Times New Roman"/>
          <w:noProof/>
          <w:sz w:val="22"/>
        </w:rPr>
        <w:drawing>
          <wp:anchor distT="0" distB="0" distL="114300" distR="114300" simplePos="0" relativeHeight="251659264" behindDoc="1" locked="0" layoutInCell="0" allowOverlap="1" wp14:anchorId="7E0F7301" wp14:editId="31BBDD3C">
            <wp:simplePos x="0" y="0"/>
            <wp:positionH relativeFrom="column">
              <wp:posOffset>4229735</wp:posOffset>
            </wp:positionH>
            <wp:positionV relativeFrom="paragraph">
              <wp:posOffset>8255</wp:posOffset>
            </wp:positionV>
            <wp:extent cx="2223171" cy="2019300"/>
            <wp:effectExtent l="0" t="0" r="571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3171" cy="2019300"/>
                    </a:xfrm>
                    <a:prstGeom prst="rect">
                      <a:avLst/>
                    </a:prstGeom>
                    <a:noFill/>
                  </pic:spPr>
                </pic:pic>
              </a:graphicData>
            </a:graphic>
            <wp14:sizeRelH relativeFrom="page">
              <wp14:pctWidth>0</wp14:pctWidth>
            </wp14:sizeRelH>
            <wp14:sizeRelV relativeFrom="page">
              <wp14:pctHeight>0</wp14:pctHeight>
            </wp14:sizeRelV>
          </wp:anchor>
        </w:drawing>
      </w:r>
    </w:p>
    <w:p w:rsidR="00752AD5" w:rsidRPr="006977F9" w:rsidRDefault="00752AD5" w:rsidP="00752AD5">
      <w:pPr>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spacing w:line="253" w:lineRule="auto"/>
        <w:rPr>
          <w:rFonts w:ascii="Times New Roman" w:eastAsia="Times New Roman" w:hAnsi="Times New Roman" w:cs="Times New Roman"/>
          <w:sz w:val="22"/>
        </w:rPr>
      </w:pPr>
    </w:p>
    <w:p w:rsidR="00752AD5" w:rsidRPr="006977F9" w:rsidRDefault="00752AD5" w:rsidP="00752AD5">
      <w:pPr>
        <w:spacing w:line="253" w:lineRule="auto"/>
        <w:rPr>
          <w:rFonts w:ascii="Times New Roman" w:eastAsia="Times New Roman" w:hAnsi="Times New Roman" w:cs="Times New Roman"/>
          <w:sz w:val="22"/>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Default="00752AD5" w:rsidP="00752AD5">
      <w:pPr>
        <w:ind w:firstLine="708"/>
        <w:rPr>
          <w:rFonts w:ascii="Times New Roman" w:hAnsi="Times New Roman" w:cs="Times New Roman"/>
        </w:rPr>
      </w:pPr>
    </w:p>
    <w:p w:rsidR="006977F9" w:rsidRDefault="006977F9" w:rsidP="00752AD5">
      <w:pPr>
        <w:ind w:firstLine="708"/>
        <w:rPr>
          <w:rFonts w:ascii="Times New Roman" w:hAnsi="Times New Roman" w:cs="Times New Roman"/>
        </w:rPr>
      </w:pPr>
    </w:p>
    <w:p w:rsidR="006977F9" w:rsidRDefault="006977F9" w:rsidP="00752AD5">
      <w:pPr>
        <w:ind w:firstLine="708"/>
        <w:rPr>
          <w:rFonts w:ascii="Times New Roman" w:hAnsi="Times New Roman" w:cs="Times New Roman"/>
        </w:rPr>
      </w:pPr>
      <w:bookmarkStart w:id="0" w:name="_GoBack"/>
      <w:bookmarkEnd w:id="0"/>
    </w:p>
    <w:p w:rsidR="006977F9" w:rsidRDefault="006977F9" w:rsidP="00752AD5">
      <w:pPr>
        <w:ind w:firstLine="708"/>
        <w:rPr>
          <w:rFonts w:ascii="Times New Roman" w:hAnsi="Times New Roman" w:cs="Times New Roman"/>
        </w:rPr>
      </w:pPr>
    </w:p>
    <w:p w:rsidR="006977F9" w:rsidRDefault="006977F9" w:rsidP="00752AD5">
      <w:pPr>
        <w:ind w:firstLine="708"/>
        <w:rPr>
          <w:rFonts w:ascii="Times New Roman" w:hAnsi="Times New Roman" w:cs="Times New Roman"/>
        </w:rPr>
      </w:pPr>
    </w:p>
    <w:p w:rsidR="006977F9" w:rsidRDefault="006977F9" w:rsidP="00752AD5">
      <w:pPr>
        <w:ind w:firstLine="708"/>
        <w:rPr>
          <w:rFonts w:ascii="Times New Roman" w:hAnsi="Times New Roman" w:cs="Times New Roman"/>
        </w:rPr>
      </w:pPr>
    </w:p>
    <w:p w:rsidR="006977F9" w:rsidRDefault="006977F9" w:rsidP="00752AD5">
      <w:pPr>
        <w:ind w:firstLine="708"/>
        <w:rPr>
          <w:rFonts w:ascii="Times New Roman" w:hAnsi="Times New Roman" w:cs="Times New Roman"/>
        </w:rPr>
      </w:pPr>
    </w:p>
    <w:p w:rsidR="006977F9" w:rsidRPr="006977F9" w:rsidRDefault="00346F9A" w:rsidP="00752AD5">
      <w:pPr>
        <w:ind w:firstLine="708"/>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AC6A03C" wp14:editId="30FE0859">
                <wp:simplePos x="0" y="0"/>
                <wp:positionH relativeFrom="column">
                  <wp:posOffset>-556895</wp:posOffset>
                </wp:positionH>
                <wp:positionV relativeFrom="paragraph">
                  <wp:posOffset>222250</wp:posOffset>
                </wp:positionV>
                <wp:extent cx="4629150" cy="2171700"/>
                <wp:effectExtent l="0" t="0" r="19050" b="19050"/>
                <wp:wrapNone/>
                <wp:docPr id="9" name="Metin Kutusu 9"/>
                <wp:cNvGraphicFramePr/>
                <a:graphic xmlns:a="http://schemas.openxmlformats.org/drawingml/2006/main">
                  <a:graphicData uri="http://schemas.microsoft.com/office/word/2010/wordprocessingShape">
                    <wps:wsp>
                      <wps:cNvSpPr txBox="1"/>
                      <wps:spPr>
                        <a:xfrm>
                          <a:off x="0" y="0"/>
                          <a:ext cx="4629150" cy="217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6F9A" w:rsidRDefault="00346F9A" w:rsidP="006977F9">
                            <w:pPr>
                              <w:spacing w:line="248" w:lineRule="auto"/>
                              <w:jc w:val="both"/>
                              <w:rPr>
                                <w:rFonts w:ascii="Times New Roman" w:eastAsia="Arial" w:hAnsi="Times New Roman" w:cs="Times New Roman"/>
                                <w:b/>
                                <w:color w:val="CC6600"/>
                                <w:sz w:val="22"/>
                              </w:rPr>
                            </w:pPr>
                            <w:r>
                              <w:rPr>
                                <w:rFonts w:ascii="Times New Roman" w:eastAsia="Arial" w:hAnsi="Times New Roman" w:cs="Times New Roman"/>
                                <w:b/>
                                <w:color w:val="CC6600"/>
                                <w:sz w:val="22"/>
                              </w:rPr>
                              <w:t>GÖKÇEADA</w:t>
                            </w:r>
                          </w:p>
                          <w:p w:rsidR="006977F9" w:rsidRPr="00346F9A" w:rsidRDefault="006977F9" w:rsidP="006977F9">
                            <w:pPr>
                              <w:spacing w:line="248" w:lineRule="auto"/>
                              <w:jc w:val="both"/>
                              <w:rPr>
                                <w:rFonts w:ascii="Times New Roman" w:eastAsia="Times New Roman" w:hAnsi="Times New Roman" w:cs="Times New Roman"/>
                                <w:color w:val="000000"/>
                                <w:sz w:val="24"/>
                                <w:szCs w:val="24"/>
                              </w:rPr>
                            </w:pP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Türk adalarının en</w:t>
                            </w: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 xml:space="preserve">büyüklerinden biri olan Gökçeada körfezlerle çevrilidir. Farklı tonlardaki çam ve zeytin ağaçları ile kaplı tepelerinde yer yer kutsal pınarlar ve manastırlar bulunmaktadır. Buraya, Çanakkale ve Kabatepe'den tarifeli, muntazam araba vapuru seferleri yapılmaktadır. Gökçeada (Kuzu limanı), Çanakkale'den izlenen rotaya göre 32 mil, Gelibolu yarımadasındaki Kabatepe limanına 14 mil, Bozcaada'ya 33 mil, Ege denizinde bulunan Yunan adalarından </w:t>
                            </w:r>
                            <w:proofErr w:type="spellStart"/>
                            <w:r w:rsidRPr="00346F9A">
                              <w:rPr>
                                <w:rFonts w:ascii="Times New Roman" w:eastAsia="Times New Roman" w:hAnsi="Times New Roman" w:cs="Times New Roman"/>
                                <w:color w:val="000000"/>
                                <w:sz w:val="24"/>
                                <w:szCs w:val="24"/>
                              </w:rPr>
                              <w:t>Limni'ye</w:t>
                            </w:r>
                            <w:proofErr w:type="spellEnd"/>
                            <w:r w:rsidRPr="00346F9A">
                              <w:rPr>
                                <w:rFonts w:ascii="Times New Roman" w:eastAsia="Times New Roman" w:hAnsi="Times New Roman" w:cs="Times New Roman"/>
                                <w:color w:val="000000"/>
                                <w:sz w:val="24"/>
                                <w:szCs w:val="24"/>
                              </w:rPr>
                              <w:t xml:space="preserve"> 16 mil, </w:t>
                            </w:r>
                            <w:proofErr w:type="spellStart"/>
                            <w:r w:rsidRPr="00346F9A">
                              <w:rPr>
                                <w:rFonts w:ascii="Times New Roman" w:eastAsia="Times New Roman" w:hAnsi="Times New Roman" w:cs="Times New Roman"/>
                                <w:color w:val="000000"/>
                                <w:sz w:val="24"/>
                                <w:szCs w:val="24"/>
                              </w:rPr>
                              <w:t>Semadirek</w:t>
                            </w:r>
                            <w:proofErr w:type="spellEnd"/>
                            <w:r w:rsidRPr="00346F9A">
                              <w:rPr>
                                <w:rFonts w:ascii="Times New Roman" w:eastAsia="Times New Roman" w:hAnsi="Times New Roman" w:cs="Times New Roman"/>
                                <w:color w:val="000000"/>
                                <w:sz w:val="24"/>
                                <w:szCs w:val="24"/>
                              </w:rPr>
                              <w:t xml:space="preserve"> adasına 14 mil uzaklıktadır. Tatlı su kaynakları bakımından dünyanın en zengin adalarından biridir. Adanın koylarına dalış turları düzenlenmektedir.</w:t>
                            </w:r>
                          </w:p>
                          <w:p w:rsidR="006977F9" w:rsidRPr="00346F9A" w:rsidRDefault="006977F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6A03C" id="Metin Kutusu 9" o:spid="_x0000_s1028" type="#_x0000_t202" style="position:absolute;left:0;text-align:left;margin-left:-43.85pt;margin-top:17.5pt;width:364.5pt;height:1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at+nAIAAL4FAAAOAAAAZHJzL2Uyb0RvYy54bWysVFFP2zAQfp+0/2D5faTpCqwVKepATNMY&#10;oMHEs+vY1MLxebbTpPz6nZ2ktMAL016SO99357vPd3dy2laarIXzCkxB84MRJcJwKJV5KOjvu4tP&#10;XyjxgZmSaTCioBvh6en844eTxs7EGFagS+EIBjF+1tiCrkKwsyzzfCUq5g/ACoNGCa5iAVX3kJWO&#10;NRi90tl4NDrKGnCldcCF93h63hnpPMWXUvBwLaUXgeiCYm4hfV36LuM3m5+w2YNjdqV4nwb7hywq&#10;pgxeug11zgIjtVOvQlWKO/AgwwGHKgMpFRepBqwmH72o5nbFrEi1IDnebmny/y8sv1rfOKLKgk4p&#10;MazCJ/opgjLkRx1qX5NpZKixfobAW4vQ0H6FFl96OPd4GAtvpaviH0siaEeuN1t+RRsIx8PJ0Xia&#10;H6KJo22cH+fHo/QC2bO7dT58E1CRKBTU4QMmXtn60gdMBaEDJN7mQavyQmmdlNg04kw7smb43Dqk&#10;JNFjD6UNaQp69BnzeBUhht76LzXjj7HM/QioaRM9RWqvPq1IUUdFksJGi4jR5peQSG9i5I0cGefC&#10;bPNM6IiSWNF7HHv8c1bvce7qQI90M5iwda6UAdextE9t+ThQKzs8krRTdxRDu2xTX42HTllCucEG&#10;ctANobf8QiHfl8yHG+Zw6rAxcJOEa/xIDfhI0EuUrMA9vXUe8TgMaKWkwSkuqP9TMyco0d8Njsk0&#10;n0zi2Cdlcng8RsXtWpa7FlNXZ4Cdk+POsjyJER/0IEoH1T0unEW8FU3McLy7oGEQz0K3W3BhcbFY&#10;JBAOumXh0txaHkNHlmOf3bX3zNm+zwOOyBUM885mL9q9w0ZPA4s6gFRpFiLPHas9/7gkUrv2Cy1u&#10;oV09oZ7X7vwvAAAA//8DAFBLAwQUAAYACAAAACEAY8Tovd4AAAAKAQAADwAAAGRycy9kb3ducmV2&#10;LnhtbEyPwU7DMAyG70i8Q2Qkbls6BmvXNZ0ADS47MRDnrMmSiMapkqwrb485wdH2p9/f32wn37NR&#10;x+QCCljMC2Aau6AcGgEf7y+zCljKEpXsA2oB3zrBtr2+amStwgXf9HjIhlEIploKsDkPNeeps9rL&#10;NA+DRrqdQvQy0xgNV1FeKNz3/K4oVtxLh/TBykE/W919Hc5ewO7JrE1XyWh3lXJunD5Pe/MqxO3N&#10;9LgBlvWU/2D41Sd1aMnpGM6oEusFzKqyJFTA8oE6EbC6XyyBHWlRlgXwtuH/K7Q/AAAA//8DAFBL&#10;AQItABQABgAIAAAAIQC2gziS/gAAAOEBAAATAAAAAAAAAAAAAAAAAAAAAABbQ29udGVudF9UeXBl&#10;c10ueG1sUEsBAi0AFAAGAAgAAAAhADj9If/WAAAAlAEAAAsAAAAAAAAAAAAAAAAALwEAAF9yZWxz&#10;Ly5yZWxzUEsBAi0AFAAGAAgAAAAhAPndq36cAgAAvgUAAA4AAAAAAAAAAAAAAAAALgIAAGRycy9l&#10;Mm9Eb2MueG1sUEsBAi0AFAAGAAgAAAAhAGPE6L3eAAAACgEAAA8AAAAAAAAAAAAAAAAA9gQAAGRy&#10;cy9kb3ducmV2LnhtbFBLBQYAAAAABAAEAPMAAAABBgAAAAA=&#10;" fillcolor="white [3201]" strokeweight=".5pt">
                <v:textbox>
                  <w:txbxContent>
                    <w:p w:rsidR="00346F9A" w:rsidRDefault="00346F9A" w:rsidP="006977F9">
                      <w:pPr>
                        <w:spacing w:line="248" w:lineRule="auto"/>
                        <w:jc w:val="both"/>
                        <w:rPr>
                          <w:rFonts w:ascii="Times New Roman" w:eastAsia="Arial" w:hAnsi="Times New Roman" w:cs="Times New Roman"/>
                          <w:b/>
                          <w:color w:val="CC6600"/>
                          <w:sz w:val="22"/>
                        </w:rPr>
                      </w:pPr>
                      <w:r>
                        <w:rPr>
                          <w:rFonts w:ascii="Times New Roman" w:eastAsia="Arial" w:hAnsi="Times New Roman" w:cs="Times New Roman"/>
                          <w:b/>
                          <w:color w:val="CC6600"/>
                          <w:sz w:val="22"/>
                        </w:rPr>
                        <w:t>GÖKÇEADA</w:t>
                      </w:r>
                    </w:p>
                    <w:p w:rsidR="006977F9" w:rsidRPr="00346F9A" w:rsidRDefault="006977F9" w:rsidP="006977F9">
                      <w:pPr>
                        <w:spacing w:line="248" w:lineRule="auto"/>
                        <w:jc w:val="both"/>
                        <w:rPr>
                          <w:rFonts w:ascii="Times New Roman" w:eastAsia="Times New Roman" w:hAnsi="Times New Roman" w:cs="Times New Roman"/>
                          <w:color w:val="000000"/>
                          <w:sz w:val="24"/>
                          <w:szCs w:val="24"/>
                        </w:rPr>
                      </w:pP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Türk adalarının en</w:t>
                      </w:r>
                      <w:r w:rsidRPr="00346F9A">
                        <w:rPr>
                          <w:rFonts w:ascii="Times New Roman" w:eastAsia="Arial" w:hAnsi="Times New Roman" w:cs="Times New Roman"/>
                          <w:b/>
                          <w:color w:val="CC6600"/>
                          <w:sz w:val="24"/>
                          <w:szCs w:val="24"/>
                        </w:rPr>
                        <w:t xml:space="preserve"> </w:t>
                      </w:r>
                      <w:r w:rsidRPr="00346F9A">
                        <w:rPr>
                          <w:rFonts w:ascii="Times New Roman" w:eastAsia="Times New Roman" w:hAnsi="Times New Roman" w:cs="Times New Roman"/>
                          <w:color w:val="000000"/>
                          <w:sz w:val="24"/>
                          <w:szCs w:val="24"/>
                        </w:rPr>
                        <w:t xml:space="preserve">büyüklerinden biri olan Gökçeada körfezlerle çevrilidir. Farklı tonlardaki çam ve zeytin ağaçları ile kaplı tepelerinde yer yer kutsal pınarlar ve manastırlar bulunmaktadır. Buraya, Çanakkale ve Kabatepe'den tarifeli, muntazam araba vapuru seferleri yapılmaktadır. Gökçeada (Kuzu limanı), Çanakkale'den izlenen rotaya göre 32 mil, Gelibolu yarımadasındaki Kabatepe limanına 14 mil, Bozcaada'ya 33 mil, Ege denizinde bulunan Yunan adalarından </w:t>
                      </w:r>
                      <w:proofErr w:type="spellStart"/>
                      <w:r w:rsidRPr="00346F9A">
                        <w:rPr>
                          <w:rFonts w:ascii="Times New Roman" w:eastAsia="Times New Roman" w:hAnsi="Times New Roman" w:cs="Times New Roman"/>
                          <w:color w:val="000000"/>
                          <w:sz w:val="24"/>
                          <w:szCs w:val="24"/>
                        </w:rPr>
                        <w:t>Limni'ye</w:t>
                      </w:r>
                      <w:proofErr w:type="spellEnd"/>
                      <w:r w:rsidRPr="00346F9A">
                        <w:rPr>
                          <w:rFonts w:ascii="Times New Roman" w:eastAsia="Times New Roman" w:hAnsi="Times New Roman" w:cs="Times New Roman"/>
                          <w:color w:val="000000"/>
                          <w:sz w:val="24"/>
                          <w:szCs w:val="24"/>
                        </w:rPr>
                        <w:t xml:space="preserve"> 16 mil, </w:t>
                      </w:r>
                      <w:proofErr w:type="spellStart"/>
                      <w:r w:rsidRPr="00346F9A">
                        <w:rPr>
                          <w:rFonts w:ascii="Times New Roman" w:eastAsia="Times New Roman" w:hAnsi="Times New Roman" w:cs="Times New Roman"/>
                          <w:color w:val="000000"/>
                          <w:sz w:val="24"/>
                          <w:szCs w:val="24"/>
                        </w:rPr>
                        <w:t>Semadirek</w:t>
                      </w:r>
                      <w:proofErr w:type="spellEnd"/>
                      <w:r w:rsidRPr="00346F9A">
                        <w:rPr>
                          <w:rFonts w:ascii="Times New Roman" w:eastAsia="Times New Roman" w:hAnsi="Times New Roman" w:cs="Times New Roman"/>
                          <w:color w:val="000000"/>
                          <w:sz w:val="24"/>
                          <w:szCs w:val="24"/>
                        </w:rPr>
                        <w:t xml:space="preserve"> adasına 14 mil uzaklıktadır. Tatlı su kaynakları bakımından dünyanın en zengin adalarından biridir. Adanın koylarına dalış turları düzenlenmektedir.</w:t>
                      </w:r>
                    </w:p>
                    <w:p w:rsidR="006977F9" w:rsidRPr="00346F9A" w:rsidRDefault="006977F9">
                      <w:pPr>
                        <w:rPr>
                          <w:sz w:val="24"/>
                          <w:szCs w:val="24"/>
                        </w:rPr>
                      </w:pPr>
                    </w:p>
                  </w:txbxContent>
                </v:textbox>
              </v:shape>
            </w:pict>
          </mc:Fallback>
        </mc:AlternateContent>
      </w:r>
    </w:p>
    <w:p w:rsidR="00752AD5" w:rsidRPr="006977F9" w:rsidRDefault="00752AD5" w:rsidP="00752AD5">
      <w:pPr>
        <w:ind w:firstLine="708"/>
        <w:rPr>
          <w:rFonts w:ascii="Times New Roman" w:hAnsi="Times New Roman" w:cs="Times New Roman"/>
        </w:rPr>
      </w:pPr>
    </w:p>
    <w:p w:rsidR="00752AD5" w:rsidRPr="006977F9" w:rsidRDefault="00752AD5" w:rsidP="00752AD5">
      <w:pPr>
        <w:ind w:firstLine="708"/>
        <w:rPr>
          <w:rFonts w:ascii="Times New Roman" w:hAnsi="Times New Roman" w:cs="Times New Roman"/>
        </w:rPr>
      </w:pPr>
    </w:p>
    <w:p w:rsidR="00752AD5" w:rsidRPr="006977F9" w:rsidRDefault="00346F9A" w:rsidP="00752AD5">
      <w:pPr>
        <w:ind w:firstLine="708"/>
        <w:rPr>
          <w:rFonts w:ascii="Times New Roman" w:hAnsi="Times New Roman" w:cs="Times New Roman"/>
        </w:rPr>
      </w:pPr>
      <w:r w:rsidRPr="006977F9">
        <w:rPr>
          <w:rFonts w:ascii="Times New Roman" w:eastAsia="Times New Roman" w:hAnsi="Times New Roman" w:cs="Times New Roman"/>
          <w:noProof/>
          <w:color w:val="000000"/>
          <w:sz w:val="22"/>
        </w:rPr>
        <w:drawing>
          <wp:anchor distT="0" distB="0" distL="114300" distR="114300" simplePos="0" relativeHeight="251661312" behindDoc="1" locked="0" layoutInCell="0" allowOverlap="1" wp14:anchorId="24905E34" wp14:editId="517AAC75">
            <wp:simplePos x="0" y="0"/>
            <wp:positionH relativeFrom="column">
              <wp:posOffset>4243705</wp:posOffset>
            </wp:positionH>
            <wp:positionV relativeFrom="paragraph">
              <wp:posOffset>32385</wp:posOffset>
            </wp:positionV>
            <wp:extent cx="2162175" cy="1647825"/>
            <wp:effectExtent l="0" t="0" r="9525"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647825"/>
                    </a:xfrm>
                    <a:prstGeom prst="rect">
                      <a:avLst/>
                    </a:prstGeom>
                    <a:noFill/>
                  </pic:spPr>
                </pic:pic>
              </a:graphicData>
            </a:graphic>
            <wp14:sizeRelH relativeFrom="page">
              <wp14:pctWidth>0</wp14:pctWidth>
            </wp14:sizeRelH>
            <wp14:sizeRelV relativeFrom="page">
              <wp14:pctHeight>0</wp14:pctHeight>
            </wp14:sizeRelV>
          </wp:anchor>
        </w:drawing>
      </w:r>
    </w:p>
    <w:p w:rsidR="00752AD5" w:rsidRPr="006977F9" w:rsidRDefault="00752AD5" w:rsidP="00752AD5">
      <w:pPr>
        <w:spacing w:line="248" w:lineRule="auto"/>
        <w:jc w:val="both"/>
        <w:rPr>
          <w:rFonts w:ascii="Times New Roman" w:eastAsia="Times New Roman" w:hAnsi="Times New Roman" w:cs="Times New Roman"/>
          <w:color w:val="000000"/>
          <w:sz w:val="22"/>
        </w:rPr>
      </w:pPr>
    </w:p>
    <w:p w:rsidR="00752AD5" w:rsidRPr="006977F9" w:rsidRDefault="00752AD5" w:rsidP="00752AD5">
      <w:pPr>
        <w:spacing w:line="248" w:lineRule="auto"/>
        <w:jc w:val="both"/>
        <w:rPr>
          <w:rFonts w:ascii="Times New Roman" w:eastAsia="Times New Roman" w:hAnsi="Times New Roman" w:cs="Times New Roman"/>
          <w:color w:val="000000"/>
          <w:sz w:val="22"/>
        </w:rPr>
      </w:pPr>
    </w:p>
    <w:p w:rsidR="00752AD5" w:rsidRPr="006977F9" w:rsidRDefault="00752AD5" w:rsidP="00752AD5">
      <w:pPr>
        <w:spacing w:line="248" w:lineRule="auto"/>
        <w:jc w:val="both"/>
        <w:rPr>
          <w:rFonts w:ascii="Times New Roman" w:eastAsia="Times New Roman" w:hAnsi="Times New Roman" w:cs="Times New Roman"/>
          <w:color w:val="000000"/>
          <w:sz w:val="22"/>
        </w:rPr>
      </w:pPr>
    </w:p>
    <w:p w:rsidR="00752AD5" w:rsidRPr="006977F9" w:rsidRDefault="00752AD5" w:rsidP="00752AD5">
      <w:pPr>
        <w:ind w:firstLine="708"/>
        <w:rPr>
          <w:rFonts w:ascii="Times New Roman" w:hAnsi="Times New Roman" w:cs="Times New Roman"/>
        </w:rPr>
      </w:pPr>
    </w:p>
    <w:sectPr w:rsidR="00752AD5" w:rsidRPr="00697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AD5"/>
    <w:rsid w:val="00346F9A"/>
    <w:rsid w:val="00366528"/>
    <w:rsid w:val="00427DE4"/>
    <w:rsid w:val="004A13E7"/>
    <w:rsid w:val="006977F9"/>
    <w:rsid w:val="00752A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8CA6E-396F-45F3-ACF2-A970C1E6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AD5"/>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F85B3-CF76-4060-BAD3-E917E3C5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Words>
  <Characters>52</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 ÇETİN</dc:creator>
  <cp:keywords/>
  <dc:description/>
  <cp:lastModifiedBy>Sultan ÇETİN</cp:lastModifiedBy>
  <cp:revision>4</cp:revision>
  <dcterms:created xsi:type="dcterms:W3CDTF">2016-06-14T11:34:00Z</dcterms:created>
  <dcterms:modified xsi:type="dcterms:W3CDTF">2016-06-14T12:01:00Z</dcterms:modified>
</cp:coreProperties>
</file>