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6B8AA" w:themeColor="accent3" w:themeTint="66"/>
  <w:body>
    <w:p w14:paraId="3865E3DB" w14:textId="5BE8DDC1" w:rsidR="007D1BDB" w:rsidRPr="007D1BDB" w:rsidRDefault="007D1BDB" w:rsidP="007D1BDB">
      <w:pPr>
        <w:jc w:val="center"/>
        <w:rPr>
          <w:b/>
          <w:bCs/>
          <w:sz w:val="52"/>
          <w:szCs w:val="52"/>
        </w:rPr>
      </w:pPr>
      <w:r w:rsidRPr="007D1BDB">
        <w:drawing>
          <wp:anchor distT="0" distB="0" distL="114300" distR="114300" simplePos="0" relativeHeight="251658240" behindDoc="0" locked="0" layoutInCell="1" allowOverlap="1" wp14:anchorId="161DA011" wp14:editId="50396E1E">
            <wp:simplePos x="0" y="0"/>
            <wp:positionH relativeFrom="margin">
              <wp:posOffset>6915785</wp:posOffset>
            </wp:positionH>
            <wp:positionV relativeFrom="paragraph">
              <wp:posOffset>121920</wp:posOffset>
            </wp:positionV>
            <wp:extent cx="3258675" cy="2163760"/>
            <wp:effectExtent l="0" t="0" r="0" b="8255"/>
            <wp:wrapSquare wrapText="bothSides"/>
            <wp:docPr id="1998016714" name="Resim 20" descr="SU UÇURAN ŞELALESİ – ALİAĞA / İZMİR - Tarih Gez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U UÇURAN ŞELALESİ – ALİAĞA / İZMİR - Tarih Gezis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75" cy="216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1BDB">
        <w:rPr>
          <w:b/>
          <w:bCs/>
          <w:sz w:val="52"/>
          <w:szCs w:val="52"/>
        </w:rPr>
        <w:t>ALİAĞA YAKIN ÇEVRE BİLGİSİ</w:t>
      </w:r>
    </w:p>
    <w:p w14:paraId="1FB6F436" w14:textId="6C0103D9" w:rsidR="007D1BDB" w:rsidRDefault="007D1BDB" w:rsidP="007D1BDB">
      <w:pPr>
        <w:rPr>
          <w:b/>
          <w:bCs/>
        </w:rPr>
      </w:pPr>
    </w:p>
    <w:p w14:paraId="023EB996" w14:textId="73AD56D3" w:rsidR="007D1BDB" w:rsidRPr="007D1BDB" w:rsidRDefault="007D1BDB" w:rsidP="007D1BDB">
      <w:pPr>
        <w:rPr>
          <w:sz w:val="28"/>
          <w:szCs w:val="28"/>
        </w:rPr>
      </w:pPr>
      <w:r w:rsidRPr="007D1BDB">
        <w:rPr>
          <w:b/>
          <w:bCs/>
          <w:sz w:val="28"/>
          <w:szCs w:val="28"/>
        </w:rPr>
        <w:t>Su Uçuran Şelalesi</w:t>
      </w:r>
      <w:r w:rsidRPr="007D1BDB">
        <w:rPr>
          <w:sz w:val="28"/>
          <w:szCs w:val="28"/>
        </w:rPr>
        <w:br/>
        <w:t xml:space="preserve">Aliağa'nın </w:t>
      </w:r>
      <w:proofErr w:type="spellStart"/>
      <w:r w:rsidRPr="007D1BDB">
        <w:rPr>
          <w:sz w:val="28"/>
          <w:szCs w:val="28"/>
        </w:rPr>
        <w:t>Çukurköy</w:t>
      </w:r>
      <w:proofErr w:type="spellEnd"/>
      <w:r w:rsidRPr="007D1BDB">
        <w:rPr>
          <w:sz w:val="28"/>
          <w:szCs w:val="28"/>
        </w:rPr>
        <w:t xml:space="preserve"> mevkiinde bulunan Su Uçuran Şelalesi, üç farklı şelalesi ve doğal güzelliğiyle doğa severlerin ilgisini çekmektedir. Özellikle yaz aylarında serinlemek ve kamp yapmak isteyenler için ideal bir noktadır. </w:t>
      </w:r>
    </w:p>
    <w:p w14:paraId="48D1D1E3" w14:textId="14F9FC19" w:rsidR="007D1BDB" w:rsidRPr="007D1BDB" w:rsidRDefault="007D1BDB" w:rsidP="007D1BDB"/>
    <w:p w14:paraId="346DD951" w14:textId="1A74E3C4" w:rsidR="007D1BDB" w:rsidRPr="007D1BDB" w:rsidRDefault="007D1BDB" w:rsidP="007D1BDB">
      <w:pPr>
        <w:rPr>
          <w:sz w:val="28"/>
          <w:szCs w:val="28"/>
        </w:rPr>
      </w:pPr>
      <w:r w:rsidRPr="007D1BDB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0B55D74" wp14:editId="7816ACF7">
            <wp:simplePos x="0" y="0"/>
            <wp:positionH relativeFrom="margin">
              <wp:align>right</wp:align>
            </wp:positionH>
            <wp:positionV relativeFrom="paragraph">
              <wp:posOffset>375920</wp:posOffset>
            </wp:positionV>
            <wp:extent cx="2499360" cy="2499360"/>
            <wp:effectExtent l="0" t="0" r="0" b="0"/>
            <wp:wrapSquare wrapText="bothSides"/>
            <wp:docPr id="1252231392" name="Resim 19" descr="Köstem Koyu › Gezi Rehberi | Aliağa | İzm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Köstem Koyu › Gezi Rehberi | Aliağa | İzmi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7D1BDB">
        <w:rPr>
          <w:b/>
          <w:bCs/>
          <w:sz w:val="28"/>
          <w:szCs w:val="28"/>
        </w:rPr>
        <w:t>Köstem</w:t>
      </w:r>
      <w:proofErr w:type="spellEnd"/>
      <w:r w:rsidRPr="007D1BDB">
        <w:rPr>
          <w:b/>
          <w:bCs/>
          <w:sz w:val="28"/>
          <w:szCs w:val="28"/>
        </w:rPr>
        <w:t xml:space="preserve"> Koyu</w:t>
      </w:r>
      <w:r w:rsidRPr="007D1BDB">
        <w:rPr>
          <w:sz w:val="28"/>
          <w:szCs w:val="28"/>
        </w:rPr>
        <w:br/>
        <w:t xml:space="preserve">Aliağa merkez ile </w:t>
      </w:r>
      <w:proofErr w:type="spellStart"/>
      <w:r w:rsidRPr="007D1BDB">
        <w:rPr>
          <w:sz w:val="28"/>
          <w:szCs w:val="28"/>
        </w:rPr>
        <w:t>Şakran</w:t>
      </w:r>
      <w:proofErr w:type="spellEnd"/>
      <w:r w:rsidRPr="007D1BDB">
        <w:rPr>
          <w:sz w:val="28"/>
          <w:szCs w:val="28"/>
        </w:rPr>
        <w:t xml:space="preserve"> arasında yer alan </w:t>
      </w:r>
      <w:proofErr w:type="spellStart"/>
      <w:r w:rsidRPr="007D1BDB">
        <w:rPr>
          <w:sz w:val="28"/>
          <w:szCs w:val="28"/>
        </w:rPr>
        <w:t>Köstem</w:t>
      </w:r>
      <w:proofErr w:type="spellEnd"/>
      <w:r w:rsidRPr="007D1BDB">
        <w:rPr>
          <w:sz w:val="28"/>
          <w:szCs w:val="28"/>
        </w:rPr>
        <w:t xml:space="preserve"> Koyu, temiz denizi ve sakin atmosferiyle günübirlik deniz tatili yapmak isteyenler için uygundur. Koy çevresinde restoran ve kamp alanları da bulunmaktadır. </w:t>
      </w:r>
    </w:p>
    <w:p w14:paraId="51C31CAB" w14:textId="445BF921" w:rsidR="007D1BDB" w:rsidRPr="007D1BDB" w:rsidRDefault="007D1BDB" w:rsidP="007D1BDB">
      <w:pPr>
        <w:rPr>
          <w:sz w:val="28"/>
          <w:szCs w:val="28"/>
        </w:rPr>
      </w:pPr>
    </w:p>
    <w:p w14:paraId="769B4CAC" w14:textId="17C5DAB2" w:rsidR="007D1BDB" w:rsidRDefault="007D1BDB" w:rsidP="007D1BDB">
      <w:pPr>
        <w:rPr>
          <w:sz w:val="28"/>
          <w:szCs w:val="28"/>
        </w:rPr>
      </w:pPr>
      <w:r w:rsidRPr="007D1BDB">
        <w:rPr>
          <w:b/>
          <w:bCs/>
          <w:sz w:val="28"/>
          <w:szCs w:val="28"/>
        </w:rPr>
        <w:t>Aliağa Kuş Cenneti</w:t>
      </w:r>
      <w:r w:rsidRPr="007D1BDB">
        <w:rPr>
          <w:sz w:val="28"/>
          <w:szCs w:val="28"/>
        </w:rPr>
        <w:br/>
        <w:t xml:space="preserve">Yalı Mahallesi mevkiinde bulunan Aliağa Kuş Cenneti, flamingolar başta olmak üzere birçok kuş türüne ev sahipliği yapmaktadır. Doğa fotoğrafçıları ve kuş gözlemcileri için cazip bir destinasyondur. </w:t>
      </w:r>
    </w:p>
    <w:p w14:paraId="44C1B81F" w14:textId="77777777" w:rsidR="007D1BDB" w:rsidRPr="007D1BDB" w:rsidRDefault="007D1BDB" w:rsidP="007D1BDB">
      <w:pPr>
        <w:rPr>
          <w:sz w:val="28"/>
          <w:szCs w:val="28"/>
        </w:rPr>
      </w:pPr>
    </w:p>
    <w:p w14:paraId="0C2B579B" w14:textId="1771434E" w:rsidR="00EA3FD7" w:rsidRPr="007D1BDB" w:rsidRDefault="007D1BDB">
      <w:pPr>
        <w:rPr>
          <w:sz w:val="28"/>
          <w:szCs w:val="28"/>
        </w:rPr>
      </w:pPr>
      <w:r w:rsidRPr="007D1BDB"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8CF1DDA" wp14:editId="68F94560">
            <wp:simplePos x="0" y="0"/>
            <wp:positionH relativeFrom="margin">
              <wp:align>right</wp:align>
            </wp:positionH>
            <wp:positionV relativeFrom="paragraph">
              <wp:posOffset>350520</wp:posOffset>
            </wp:positionV>
            <wp:extent cx="2445385" cy="1623695"/>
            <wp:effectExtent l="0" t="0" r="0" b="0"/>
            <wp:wrapSquare wrapText="bothSides"/>
            <wp:docPr id="146753757" name="Resim 18" descr="Güzelhisar Deltası Ve Aliağa Kuş Cenneti | Noma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Güzelhisar Deltası Ve Aliağa Kuş Cenneti | Nomat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1BDB">
        <w:rPr>
          <w:b/>
          <w:bCs/>
          <w:sz w:val="28"/>
          <w:szCs w:val="28"/>
        </w:rPr>
        <w:t>Çakmaklı Köyü</w:t>
      </w:r>
      <w:r w:rsidRPr="007D1BDB">
        <w:rPr>
          <w:sz w:val="28"/>
          <w:szCs w:val="28"/>
        </w:rPr>
        <w:br/>
        <w:t xml:space="preserve">Denize kıyısı bulunan Çakmaklı Köyü, tarihi evleri ve samimi atmosferiyle ziyaretçilerine huzurlu bir ortam sunmaktadır. Köyde ücretsiz olarak denize girilebilen bir halk plajı da mevcuttur. </w:t>
      </w:r>
    </w:p>
    <w:sectPr w:rsidR="00EA3FD7" w:rsidRPr="007D1BDB" w:rsidSect="007D1BDB">
      <w:pgSz w:w="16838" w:h="11906" w:orient="landscape"/>
      <w:pgMar w:top="454" w:right="624" w:bottom="45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12"/>
    <w:rsid w:val="007D1BDB"/>
    <w:rsid w:val="00901750"/>
    <w:rsid w:val="00CB4312"/>
    <w:rsid w:val="00CB6061"/>
    <w:rsid w:val="00EA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AE0E"/>
  <w15:chartTrackingRefBased/>
  <w15:docId w15:val="{148D0915-30C2-4B21-B94A-48D54CA03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B4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B4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B4312"/>
    <w:pPr>
      <w:keepNext/>
      <w:keepLines/>
      <w:spacing w:before="160" w:after="80"/>
      <w:outlineLvl w:val="2"/>
    </w:pPr>
    <w:rPr>
      <w:rFonts w:eastAsiaTheme="majorEastAsia" w:cstheme="majorBidi"/>
      <w:color w:val="AA610D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B4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A610D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B4312"/>
    <w:pPr>
      <w:keepNext/>
      <w:keepLines/>
      <w:spacing w:before="80" w:after="40"/>
      <w:outlineLvl w:val="4"/>
    </w:pPr>
    <w:rPr>
      <w:rFonts w:eastAsiaTheme="majorEastAsia" w:cstheme="majorBidi"/>
      <w:color w:val="AA610D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B4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B4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B4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B4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B4312"/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B4312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B4312"/>
    <w:rPr>
      <w:rFonts w:eastAsiaTheme="majorEastAsia" w:cstheme="majorBidi"/>
      <w:color w:val="AA610D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B4312"/>
    <w:rPr>
      <w:rFonts w:eastAsiaTheme="majorEastAsia" w:cstheme="majorBidi"/>
      <w:i/>
      <w:iCs/>
      <w:color w:val="AA610D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B4312"/>
    <w:rPr>
      <w:rFonts w:eastAsiaTheme="majorEastAsia" w:cstheme="majorBidi"/>
      <w:color w:val="AA610D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B431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B431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B431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B431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B4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B4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B4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B4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B4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B431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B431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B4312"/>
    <w:rPr>
      <w:i/>
      <w:iCs/>
      <w:color w:val="AA610D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B4312"/>
    <w:pPr>
      <w:pBdr>
        <w:top w:val="single" w:sz="4" w:space="10" w:color="AA610D" w:themeColor="accent1" w:themeShade="BF"/>
        <w:bottom w:val="single" w:sz="4" w:space="10" w:color="AA610D" w:themeColor="accent1" w:themeShade="BF"/>
      </w:pBdr>
      <w:spacing w:before="360" w:after="360"/>
      <w:ind w:left="864" w:right="864"/>
      <w:jc w:val="center"/>
    </w:pPr>
    <w:rPr>
      <w:i/>
      <w:iCs/>
      <w:color w:val="AA610D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B4312"/>
    <w:rPr>
      <w:i/>
      <w:iCs/>
      <w:color w:val="AA610D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B4312"/>
    <w:rPr>
      <w:b/>
      <w:bCs/>
      <w:smallCaps/>
      <w:color w:val="AA610D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D1BDB"/>
    <w:rPr>
      <w:color w:val="2998E3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D1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6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1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1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9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4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8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45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0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6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5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32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4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5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9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0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4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Turuncu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NURULLAH ALKAN</dc:creator>
  <cp:keywords/>
  <dc:description/>
  <cp:lastModifiedBy>NURULLAH ALKAN</cp:lastModifiedBy>
  <cp:revision>2</cp:revision>
  <dcterms:created xsi:type="dcterms:W3CDTF">2024-12-17T06:59:00Z</dcterms:created>
  <dcterms:modified xsi:type="dcterms:W3CDTF">2024-12-17T07:05:00Z</dcterms:modified>
</cp:coreProperties>
</file>